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7D11" w14:textId="77777777" w:rsidR="009C6963" w:rsidRPr="00623E4D" w:rsidRDefault="009C6963" w:rsidP="009C6963">
      <w:pPr>
        <w:spacing w:after="160" w:line="259" w:lineRule="auto"/>
        <w:rPr>
          <w:color w:val="FF0000"/>
          <w:sz w:val="24"/>
          <w:szCs w:val="24"/>
        </w:rPr>
      </w:pPr>
    </w:p>
    <w:p w14:paraId="5FCAE139" w14:textId="4D9CFDEC" w:rsidR="009C6963" w:rsidRPr="00623E4D" w:rsidRDefault="009C6963" w:rsidP="009C6963">
      <w:pPr>
        <w:spacing w:after="160" w:line="259" w:lineRule="auto"/>
        <w:jc w:val="right"/>
        <w:rPr>
          <w:sz w:val="24"/>
          <w:szCs w:val="24"/>
        </w:rPr>
      </w:pPr>
      <w:r w:rsidRPr="00623E4D">
        <w:rPr>
          <w:sz w:val="24"/>
          <w:szCs w:val="24"/>
        </w:rPr>
        <w:t xml:space="preserve">Agenda Item </w:t>
      </w:r>
      <w:r w:rsidR="00903F5C">
        <w:rPr>
          <w:sz w:val="24"/>
          <w:szCs w:val="24"/>
        </w:rPr>
        <w:t>6</w:t>
      </w:r>
    </w:p>
    <w:p w14:paraId="052F1EB4" w14:textId="77777777" w:rsidR="009C6963" w:rsidRPr="00623E4D" w:rsidRDefault="009C6963" w:rsidP="009C6963">
      <w:pPr>
        <w:spacing w:after="0" w:line="240" w:lineRule="auto"/>
        <w:jc w:val="center"/>
        <w:rPr>
          <w:rFonts w:eastAsia="Times New Roman" w:cs="Arial"/>
          <w:b/>
          <w:bCs/>
          <w:sz w:val="24"/>
          <w:szCs w:val="24"/>
        </w:rPr>
      </w:pPr>
      <w:r w:rsidRPr="00623E4D">
        <w:rPr>
          <w:rFonts w:eastAsia="Times New Roman" w:cs="Arial"/>
          <w:b/>
          <w:bCs/>
          <w:sz w:val="24"/>
          <w:szCs w:val="24"/>
        </w:rPr>
        <w:t>REPORT TO COUNCIL</w:t>
      </w:r>
    </w:p>
    <w:p w14:paraId="7BB98E71" w14:textId="77777777" w:rsidR="009C6963" w:rsidRPr="00623E4D" w:rsidRDefault="009C6963" w:rsidP="009C6963">
      <w:pPr>
        <w:spacing w:after="0" w:line="240" w:lineRule="auto"/>
        <w:jc w:val="center"/>
        <w:rPr>
          <w:rFonts w:eastAsia="Times New Roman" w:cs="Arial"/>
          <w:b/>
          <w:bCs/>
          <w:sz w:val="24"/>
          <w:szCs w:val="24"/>
        </w:rPr>
      </w:pPr>
    </w:p>
    <w:p w14:paraId="189A87F4" w14:textId="5C5AAC05" w:rsidR="009C6963" w:rsidRPr="00623E4D" w:rsidRDefault="009C6963" w:rsidP="009C6963">
      <w:pPr>
        <w:spacing w:after="0" w:line="240" w:lineRule="auto"/>
        <w:ind w:left="1440" w:hanging="1440"/>
        <w:jc w:val="both"/>
        <w:rPr>
          <w:rFonts w:eastAsia="Times New Roman" w:cs="Arial"/>
          <w:sz w:val="24"/>
          <w:szCs w:val="24"/>
        </w:rPr>
      </w:pPr>
      <w:r w:rsidRPr="00623E4D">
        <w:rPr>
          <w:rFonts w:eastAsia="Times New Roman" w:cs="Arial"/>
          <w:b/>
          <w:bCs/>
          <w:sz w:val="24"/>
          <w:szCs w:val="24"/>
        </w:rPr>
        <w:t>Subject:</w:t>
      </w:r>
      <w:r w:rsidRPr="00623E4D">
        <w:rPr>
          <w:rFonts w:eastAsia="Times New Roman" w:cs="Arial"/>
          <w:b/>
          <w:bCs/>
          <w:sz w:val="24"/>
          <w:szCs w:val="24"/>
        </w:rPr>
        <w:tab/>
      </w:r>
      <w:r>
        <w:rPr>
          <w:rFonts w:eastAsia="Times New Roman" w:cs="Arial"/>
          <w:b/>
          <w:bCs/>
          <w:sz w:val="24"/>
          <w:szCs w:val="24"/>
        </w:rPr>
        <w:t>2022/23 Budget</w:t>
      </w:r>
    </w:p>
    <w:p w14:paraId="7B5E5BB3" w14:textId="77777777" w:rsidR="009C6963" w:rsidRPr="00623E4D" w:rsidRDefault="009C6963" w:rsidP="009C6963">
      <w:pPr>
        <w:spacing w:after="0" w:line="240" w:lineRule="auto"/>
        <w:jc w:val="both"/>
        <w:rPr>
          <w:rFonts w:eastAsia="Times New Roman" w:cs="Arial"/>
          <w:sz w:val="24"/>
          <w:szCs w:val="24"/>
        </w:rPr>
      </w:pPr>
    </w:p>
    <w:p w14:paraId="6DF0EDD7" w14:textId="3E68E14A" w:rsidR="009C6963" w:rsidRPr="00623E4D" w:rsidRDefault="009C6963" w:rsidP="009C6963">
      <w:pPr>
        <w:spacing w:after="0" w:line="240" w:lineRule="auto"/>
        <w:jc w:val="both"/>
        <w:rPr>
          <w:rFonts w:eastAsia="Times New Roman" w:cs="Arial"/>
          <w:bCs/>
          <w:sz w:val="24"/>
          <w:szCs w:val="24"/>
        </w:rPr>
      </w:pPr>
      <w:r w:rsidRPr="00623E4D">
        <w:rPr>
          <w:rFonts w:eastAsia="Times New Roman" w:cs="Arial"/>
          <w:b/>
          <w:sz w:val="24"/>
          <w:szCs w:val="24"/>
        </w:rPr>
        <w:t xml:space="preserve">Author:  </w:t>
      </w:r>
      <w:r w:rsidRPr="00623E4D">
        <w:rPr>
          <w:rFonts w:eastAsia="Times New Roman" w:cs="Arial"/>
          <w:b/>
          <w:sz w:val="24"/>
          <w:szCs w:val="24"/>
        </w:rPr>
        <w:tab/>
        <w:t>Sue Lake</w:t>
      </w:r>
      <w:r w:rsidRPr="00623E4D">
        <w:rPr>
          <w:rFonts w:eastAsia="Times New Roman" w:cs="Arial"/>
          <w:bCs/>
          <w:sz w:val="24"/>
          <w:szCs w:val="24"/>
        </w:rPr>
        <w:tab/>
      </w:r>
      <w:r w:rsidRPr="00623E4D">
        <w:rPr>
          <w:rFonts w:eastAsia="Times New Roman" w:cs="Arial"/>
          <w:bCs/>
          <w:sz w:val="24"/>
          <w:szCs w:val="24"/>
        </w:rPr>
        <w:tab/>
      </w:r>
      <w:r w:rsidRPr="00623E4D">
        <w:rPr>
          <w:rFonts w:eastAsia="Times New Roman" w:cs="Arial"/>
          <w:bCs/>
          <w:sz w:val="24"/>
          <w:szCs w:val="24"/>
        </w:rPr>
        <w:tab/>
        <w:t xml:space="preserve"> </w:t>
      </w:r>
      <w:r w:rsidRPr="00623E4D">
        <w:rPr>
          <w:rFonts w:eastAsia="Times New Roman" w:cs="Arial"/>
          <w:b/>
          <w:sz w:val="24"/>
          <w:szCs w:val="24"/>
        </w:rPr>
        <w:t xml:space="preserve">Date:    </w:t>
      </w:r>
      <w:r>
        <w:rPr>
          <w:rFonts w:eastAsia="Times New Roman" w:cs="Arial"/>
          <w:b/>
          <w:sz w:val="24"/>
          <w:szCs w:val="24"/>
        </w:rPr>
        <w:t>22</w:t>
      </w:r>
      <w:r w:rsidRPr="009C6963">
        <w:rPr>
          <w:rFonts w:eastAsia="Times New Roman" w:cs="Arial"/>
          <w:b/>
          <w:sz w:val="24"/>
          <w:szCs w:val="24"/>
          <w:vertAlign w:val="superscript"/>
        </w:rPr>
        <w:t>nd</w:t>
      </w:r>
      <w:r>
        <w:rPr>
          <w:rFonts w:eastAsia="Times New Roman" w:cs="Arial"/>
          <w:b/>
          <w:sz w:val="24"/>
          <w:szCs w:val="24"/>
        </w:rPr>
        <w:t xml:space="preserve"> </w:t>
      </w:r>
      <w:r w:rsidRPr="00352ECC">
        <w:rPr>
          <w:rFonts w:eastAsia="Times New Roman" w:cs="Arial"/>
          <w:b/>
          <w:sz w:val="24"/>
          <w:szCs w:val="24"/>
        </w:rPr>
        <w:t>December 2021</w:t>
      </w:r>
    </w:p>
    <w:p w14:paraId="4EE14F36" w14:textId="4A347E49" w:rsidR="009C6963" w:rsidRPr="00623E4D" w:rsidRDefault="009C6963" w:rsidP="009C6963">
      <w:pPr>
        <w:pBdr>
          <w:bottom w:val="single" w:sz="6" w:space="1" w:color="auto"/>
        </w:pBdr>
        <w:spacing w:after="0" w:line="240" w:lineRule="auto"/>
        <w:jc w:val="both"/>
        <w:rPr>
          <w:rFonts w:eastAsia="Times New Roman" w:cs="Arial"/>
          <w:bCs/>
          <w:sz w:val="24"/>
          <w:szCs w:val="24"/>
        </w:rPr>
      </w:pPr>
    </w:p>
    <w:p w14:paraId="34A89911" w14:textId="0A5E341E" w:rsidR="009C6963" w:rsidRPr="00623E4D" w:rsidRDefault="009C6963" w:rsidP="009C6963">
      <w:pPr>
        <w:spacing w:after="0" w:line="240" w:lineRule="auto"/>
        <w:jc w:val="both"/>
        <w:rPr>
          <w:rFonts w:eastAsia="Times New Roman" w:cs="Arial"/>
          <w:b/>
          <w:sz w:val="24"/>
          <w:szCs w:val="24"/>
        </w:rPr>
      </w:pPr>
    </w:p>
    <w:p w14:paraId="2BB38FFC" w14:textId="77777777" w:rsidR="009C6963" w:rsidRDefault="009C6963" w:rsidP="009C6963">
      <w:pPr>
        <w:spacing w:after="0" w:line="240" w:lineRule="auto"/>
        <w:jc w:val="both"/>
        <w:rPr>
          <w:rFonts w:eastAsia="Times New Roman" w:cs="Arial"/>
          <w:bCs/>
          <w:sz w:val="24"/>
          <w:szCs w:val="24"/>
        </w:rPr>
      </w:pPr>
      <w:r>
        <w:rPr>
          <w:rFonts w:eastAsia="Times New Roman" w:cs="Arial"/>
          <w:bCs/>
          <w:sz w:val="24"/>
          <w:szCs w:val="24"/>
        </w:rPr>
        <w:t>Please find enclosed the final version of the budget as discussed at the December meeting.</w:t>
      </w:r>
    </w:p>
    <w:p w14:paraId="0D27E802" w14:textId="40FE086E" w:rsidR="009C6963" w:rsidRDefault="009C6963" w:rsidP="009C6963">
      <w:pPr>
        <w:spacing w:after="0" w:line="240" w:lineRule="auto"/>
        <w:jc w:val="both"/>
        <w:rPr>
          <w:rFonts w:eastAsia="Times New Roman" w:cs="Arial"/>
          <w:bCs/>
          <w:sz w:val="24"/>
          <w:szCs w:val="24"/>
        </w:rPr>
      </w:pPr>
    </w:p>
    <w:p w14:paraId="5DB47E60" w14:textId="3A6AA7EF" w:rsidR="009C6963" w:rsidRDefault="009C6963" w:rsidP="009C6963">
      <w:pPr>
        <w:spacing w:after="0" w:line="240" w:lineRule="auto"/>
        <w:jc w:val="both"/>
        <w:rPr>
          <w:rFonts w:eastAsia="Times New Roman" w:cs="Arial"/>
          <w:bCs/>
          <w:sz w:val="24"/>
          <w:szCs w:val="24"/>
        </w:rPr>
      </w:pPr>
      <w:r>
        <w:rPr>
          <w:rFonts w:eastAsia="Times New Roman" w:cs="Arial"/>
          <w:bCs/>
          <w:sz w:val="24"/>
          <w:szCs w:val="24"/>
        </w:rPr>
        <w:t>Two changes have been made to this budget from the draft originally presented.</w:t>
      </w:r>
    </w:p>
    <w:p w14:paraId="5616681D" w14:textId="77777777" w:rsidR="009C6963" w:rsidRDefault="009C6963" w:rsidP="009C6963">
      <w:pPr>
        <w:spacing w:after="0" w:line="240" w:lineRule="auto"/>
        <w:jc w:val="both"/>
        <w:rPr>
          <w:rFonts w:eastAsia="Times New Roman" w:cs="Arial"/>
          <w:bCs/>
          <w:sz w:val="24"/>
          <w:szCs w:val="24"/>
        </w:rPr>
      </w:pPr>
    </w:p>
    <w:p w14:paraId="641A9D54" w14:textId="77777777" w:rsidR="009C6963" w:rsidRDefault="009C6963" w:rsidP="009C6963">
      <w:pPr>
        <w:spacing w:after="0" w:line="240" w:lineRule="auto"/>
        <w:jc w:val="both"/>
        <w:rPr>
          <w:rFonts w:eastAsia="Times New Roman" w:cs="Arial"/>
          <w:bCs/>
          <w:sz w:val="24"/>
          <w:szCs w:val="24"/>
        </w:rPr>
      </w:pPr>
      <w:r w:rsidRPr="005221B4">
        <w:rPr>
          <w:rFonts w:eastAsia="Times New Roman" w:cs="Arial"/>
          <w:b/>
          <w:sz w:val="24"/>
          <w:szCs w:val="24"/>
        </w:rPr>
        <w:t>Recreation Ground</w:t>
      </w:r>
      <w:r>
        <w:rPr>
          <w:rFonts w:eastAsia="Times New Roman" w:cs="Arial"/>
          <w:bCs/>
          <w:sz w:val="24"/>
          <w:szCs w:val="24"/>
        </w:rPr>
        <w:t xml:space="preserve"> – the amount of grant has been reduced by £3000 to reflect the early purchase of the CCTV system.</w:t>
      </w:r>
    </w:p>
    <w:p w14:paraId="1C39648F" w14:textId="73748A29" w:rsidR="009C6963" w:rsidRDefault="009C6963" w:rsidP="009C6963">
      <w:pPr>
        <w:spacing w:after="0" w:line="240" w:lineRule="auto"/>
        <w:jc w:val="both"/>
        <w:rPr>
          <w:rFonts w:eastAsia="Times New Roman" w:cs="Arial"/>
          <w:bCs/>
          <w:sz w:val="24"/>
          <w:szCs w:val="24"/>
        </w:rPr>
      </w:pPr>
    </w:p>
    <w:p w14:paraId="4F156F73" w14:textId="1A456034" w:rsidR="009C6963" w:rsidRDefault="009C6963" w:rsidP="009C6963">
      <w:pPr>
        <w:spacing w:after="0" w:line="240" w:lineRule="auto"/>
        <w:jc w:val="both"/>
        <w:rPr>
          <w:rFonts w:eastAsia="Times New Roman" w:cs="Arial"/>
          <w:bCs/>
          <w:sz w:val="24"/>
          <w:szCs w:val="24"/>
        </w:rPr>
      </w:pPr>
      <w:r w:rsidRPr="005221B4">
        <w:rPr>
          <w:rFonts w:eastAsia="Times New Roman" w:cs="Arial"/>
          <w:b/>
          <w:sz w:val="24"/>
          <w:szCs w:val="24"/>
        </w:rPr>
        <w:t>Drill Hall</w:t>
      </w:r>
      <w:r>
        <w:rPr>
          <w:rFonts w:eastAsia="Times New Roman" w:cs="Arial"/>
          <w:bCs/>
          <w:sz w:val="24"/>
          <w:szCs w:val="24"/>
        </w:rPr>
        <w:t xml:space="preserve"> – the amount agreed for Barclays has been added to the income.</w:t>
      </w:r>
    </w:p>
    <w:p w14:paraId="260BBD30" w14:textId="77777777" w:rsidR="009C6963" w:rsidRDefault="009C6963" w:rsidP="009C6963">
      <w:pPr>
        <w:spacing w:after="0" w:line="240" w:lineRule="auto"/>
        <w:jc w:val="both"/>
        <w:rPr>
          <w:rFonts w:eastAsia="Times New Roman" w:cs="Arial"/>
          <w:bCs/>
          <w:sz w:val="24"/>
          <w:szCs w:val="24"/>
        </w:rPr>
      </w:pPr>
    </w:p>
    <w:p w14:paraId="3D243F8A" w14:textId="358351EC" w:rsidR="009C6963" w:rsidRDefault="009C6963" w:rsidP="009C6963">
      <w:pPr>
        <w:spacing w:after="0" w:line="240" w:lineRule="auto"/>
        <w:jc w:val="both"/>
        <w:rPr>
          <w:rFonts w:eastAsia="Times New Roman" w:cs="Arial"/>
          <w:bCs/>
          <w:sz w:val="24"/>
          <w:szCs w:val="24"/>
        </w:rPr>
      </w:pPr>
      <w:r>
        <w:rPr>
          <w:rFonts w:eastAsia="Times New Roman" w:cs="Arial"/>
          <w:bCs/>
          <w:sz w:val="24"/>
          <w:szCs w:val="24"/>
        </w:rPr>
        <w:t>These changes have reduced the precept requirement by £11,500.</w:t>
      </w:r>
    </w:p>
    <w:p w14:paraId="355A0485" w14:textId="77777777" w:rsidR="009C6963" w:rsidRDefault="009C6963" w:rsidP="009C6963">
      <w:pPr>
        <w:spacing w:after="0" w:line="240" w:lineRule="auto"/>
        <w:jc w:val="both"/>
        <w:rPr>
          <w:rFonts w:eastAsia="Times New Roman" w:cs="Arial"/>
          <w:bCs/>
          <w:sz w:val="24"/>
          <w:szCs w:val="24"/>
        </w:rPr>
      </w:pPr>
    </w:p>
    <w:p w14:paraId="5AC954D2" w14:textId="367C0F01" w:rsidR="00D60AE0" w:rsidRDefault="00D60AE0" w:rsidP="009C6963">
      <w:pPr>
        <w:spacing w:after="0" w:line="240" w:lineRule="auto"/>
        <w:jc w:val="both"/>
        <w:rPr>
          <w:rFonts w:eastAsia="Times New Roman" w:cs="Arial"/>
          <w:bCs/>
          <w:sz w:val="24"/>
          <w:szCs w:val="24"/>
        </w:rPr>
      </w:pPr>
    </w:p>
    <w:p w14:paraId="4742049B" w14:textId="698E80C7" w:rsidR="00903F5C" w:rsidRDefault="00903F5C">
      <w:pPr>
        <w:spacing w:after="160" w:line="259" w:lineRule="auto"/>
        <w:rPr>
          <w:color w:val="FF0000"/>
          <w:sz w:val="24"/>
          <w:szCs w:val="24"/>
        </w:rPr>
      </w:pPr>
      <w:r w:rsidRPr="005221B4">
        <w:rPr>
          <w:rFonts w:eastAsia="Times New Roman" w:cs="Arial"/>
          <w:bCs/>
          <w:noProof/>
          <w:sz w:val="24"/>
          <w:szCs w:val="24"/>
        </w:rPr>
        <mc:AlternateContent>
          <mc:Choice Requires="wps">
            <w:drawing>
              <wp:anchor distT="45720" distB="45720" distL="114300" distR="114300" simplePos="0" relativeHeight="251659264" behindDoc="0" locked="0" layoutInCell="1" allowOverlap="1" wp14:anchorId="40CD9324" wp14:editId="42B1AC6E">
                <wp:simplePos x="0" y="0"/>
                <wp:positionH relativeFrom="page">
                  <wp:posOffset>742950</wp:posOffset>
                </wp:positionH>
                <wp:positionV relativeFrom="paragraph">
                  <wp:posOffset>259715</wp:posOffset>
                </wp:positionV>
                <wp:extent cx="576262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4620"/>
                        </a:xfrm>
                        <a:prstGeom prst="rect">
                          <a:avLst/>
                        </a:prstGeom>
                        <a:solidFill>
                          <a:schemeClr val="bg1">
                            <a:lumMod val="85000"/>
                          </a:schemeClr>
                        </a:solidFill>
                        <a:ln w="9525">
                          <a:solidFill>
                            <a:srgbClr val="000000"/>
                          </a:solidFill>
                          <a:miter lim="800000"/>
                          <a:headEnd/>
                          <a:tailEnd/>
                        </a:ln>
                      </wps:spPr>
                      <wps:txbx>
                        <w:txbxContent>
                          <w:p w14:paraId="1C190615" w14:textId="7DF05259" w:rsidR="005221B4" w:rsidRPr="005221B4" w:rsidRDefault="005221B4" w:rsidP="005221B4">
                            <w:pPr>
                              <w:shd w:val="clear" w:color="auto" w:fill="D9D9D9" w:themeFill="background1" w:themeFillShade="D9"/>
                              <w:spacing w:after="0" w:line="240" w:lineRule="auto"/>
                              <w:jc w:val="both"/>
                              <w:rPr>
                                <w:rFonts w:eastAsia="Times New Roman" w:cs="Arial"/>
                                <w:b/>
                                <w:sz w:val="24"/>
                                <w:szCs w:val="24"/>
                              </w:rPr>
                            </w:pPr>
                            <w:r w:rsidRPr="005221B4">
                              <w:rPr>
                                <w:rFonts w:eastAsia="Times New Roman" w:cs="Arial"/>
                                <w:b/>
                                <w:sz w:val="24"/>
                                <w:szCs w:val="24"/>
                              </w:rPr>
                              <w:t>The Council are asked to agree a budget of £508,645.</w:t>
                            </w:r>
                          </w:p>
                          <w:p w14:paraId="070B1ABD" w14:textId="77777777" w:rsidR="005221B4" w:rsidRPr="005221B4" w:rsidRDefault="005221B4" w:rsidP="005221B4">
                            <w:pPr>
                              <w:shd w:val="clear" w:color="auto" w:fill="D9D9D9" w:themeFill="background1" w:themeFillShade="D9"/>
                              <w:spacing w:after="0" w:line="240" w:lineRule="auto"/>
                              <w:jc w:val="both"/>
                              <w:rPr>
                                <w:rFonts w:eastAsia="Times New Roman" w:cs="Arial"/>
                                <w:b/>
                                <w:sz w:val="24"/>
                                <w:szCs w:val="24"/>
                              </w:rPr>
                            </w:pPr>
                          </w:p>
                          <w:p w14:paraId="500D8699" w14:textId="77777777" w:rsidR="005221B4" w:rsidRPr="005221B4" w:rsidRDefault="005221B4" w:rsidP="005221B4">
                            <w:pPr>
                              <w:shd w:val="clear" w:color="auto" w:fill="D9D9D9" w:themeFill="background1" w:themeFillShade="D9"/>
                              <w:spacing w:after="0" w:line="240" w:lineRule="auto"/>
                              <w:jc w:val="both"/>
                              <w:rPr>
                                <w:rFonts w:eastAsia="Times New Roman" w:cs="Arial"/>
                                <w:b/>
                                <w:sz w:val="24"/>
                                <w:szCs w:val="24"/>
                              </w:rPr>
                            </w:pPr>
                            <w:r w:rsidRPr="005221B4">
                              <w:rPr>
                                <w:rFonts w:eastAsia="Times New Roman" w:cs="Arial"/>
                                <w:b/>
                                <w:sz w:val="24"/>
                                <w:szCs w:val="24"/>
                              </w:rPr>
                              <w:t>The Council are asked to agree a precept demand of £421,120.</w:t>
                            </w:r>
                          </w:p>
                          <w:p w14:paraId="667724A3" w14:textId="43CBD67D" w:rsidR="005221B4" w:rsidRDefault="005221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D9324" id="_x0000_t202" coordsize="21600,21600" o:spt="202" path="m,l,21600r21600,l21600,xe">
                <v:stroke joinstyle="miter"/>
                <v:path gradientshapeok="t" o:connecttype="rect"/>
              </v:shapetype>
              <v:shape id="Text Box 2" o:spid="_x0000_s1026" type="#_x0000_t202" style="position:absolute;margin-left:58.5pt;margin-top:20.45pt;width:453.7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" fillcolor="#d8d8d8 [2732]">
                <v:textbox style="mso-fit-shape-to-text:t">
                  <w:txbxContent>
                    <w:p w14:paraId="1C190615" w14:textId="7DF05259" w:rsidR="005221B4" w:rsidRPr="005221B4" w:rsidRDefault="005221B4" w:rsidP="005221B4">
                      <w:pPr>
                        <w:shd w:val="clear" w:color="auto" w:fill="D9D9D9" w:themeFill="background1" w:themeFillShade="D9"/>
                        <w:spacing w:after="0" w:line="240" w:lineRule="auto"/>
                        <w:jc w:val="both"/>
                        <w:rPr>
                          <w:rFonts w:eastAsia="Times New Roman" w:cs="Arial"/>
                          <w:b/>
                          <w:sz w:val="24"/>
                          <w:szCs w:val="24"/>
                        </w:rPr>
                      </w:pPr>
                      <w:r w:rsidRPr="005221B4">
                        <w:rPr>
                          <w:rFonts w:eastAsia="Times New Roman" w:cs="Arial"/>
                          <w:b/>
                          <w:sz w:val="24"/>
                          <w:szCs w:val="24"/>
                        </w:rPr>
                        <w:t>The Council are asked to agree a budget of £508,645.</w:t>
                      </w:r>
                    </w:p>
                    <w:p w14:paraId="070B1ABD" w14:textId="77777777" w:rsidR="005221B4" w:rsidRPr="005221B4" w:rsidRDefault="005221B4" w:rsidP="005221B4">
                      <w:pPr>
                        <w:shd w:val="clear" w:color="auto" w:fill="D9D9D9" w:themeFill="background1" w:themeFillShade="D9"/>
                        <w:spacing w:after="0" w:line="240" w:lineRule="auto"/>
                        <w:jc w:val="both"/>
                        <w:rPr>
                          <w:rFonts w:eastAsia="Times New Roman" w:cs="Arial"/>
                          <w:b/>
                          <w:sz w:val="24"/>
                          <w:szCs w:val="24"/>
                        </w:rPr>
                      </w:pPr>
                    </w:p>
                    <w:p w14:paraId="500D8699" w14:textId="77777777" w:rsidR="005221B4" w:rsidRPr="005221B4" w:rsidRDefault="005221B4" w:rsidP="005221B4">
                      <w:pPr>
                        <w:shd w:val="clear" w:color="auto" w:fill="D9D9D9" w:themeFill="background1" w:themeFillShade="D9"/>
                        <w:spacing w:after="0" w:line="240" w:lineRule="auto"/>
                        <w:jc w:val="both"/>
                        <w:rPr>
                          <w:rFonts w:eastAsia="Times New Roman" w:cs="Arial"/>
                          <w:b/>
                          <w:sz w:val="24"/>
                          <w:szCs w:val="24"/>
                        </w:rPr>
                      </w:pPr>
                      <w:r w:rsidRPr="005221B4">
                        <w:rPr>
                          <w:rFonts w:eastAsia="Times New Roman" w:cs="Arial"/>
                          <w:b/>
                          <w:sz w:val="24"/>
                          <w:szCs w:val="24"/>
                        </w:rPr>
                        <w:t>The Council are asked to agree a precept demand of £421,120.</w:t>
                      </w:r>
                    </w:p>
                    <w:p w14:paraId="667724A3" w14:textId="43CBD67D" w:rsidR="005221B4" w:rsidRDefault="005221B4"/>
                  </w:txbxContent>
                </v:textbox>
                <w10:wrap type="square" anchorx="page"/>
              </v:shape>
            </w:pict>
          </mc:Fallback>
        </mc:AlternateContent>
      </w:r>
      <w:r>
        <w:rPr>
          <w:color w:val="FF0000"/>
          <w:sz w:val="24"/>
          <w:szCs w:val="24"/>
        </w:rPr>
        <w:br w:type="page"/>
      </w:r>
    </w:p>
    <w:p w14:paraId="4E26B2D9" w14:textId="77777777" w:rsidR="00903F5C" w:rsidRPr="00903F5C" w:rsidRDefault="00903F5C" w:rsidP="00903F5C">
      <w:pPr>
        <w:spacing w:after="160" w:line="259" w:lineRule="auto"/>
        <w:rPr>
          <w:color w:val="FF0000"/>
          <w:sz w:val="24"/>
          <w:szCs w:val="24"/>
        </w:rPr>
      </w:pPr>
    </w:p>
    <w:p w14:paraId="4AB792C9" w14:textId="1D81A861" w:rsidR="00903F5C" w:rsidRPr="00903F5C" w:rsidRDefault="00903F5C" w:rsidP="00903F5C">
      <w:pPr>
        <w:spacing w:after="160" w:line="259" w:lineRule="auto"/>
        <w:jc w:val="right"/>
        <w:rPr>
          <w:sz w:val="24"/>
          <w:szCs w:val="24"/>
        </w:rPr>
      </w:pPr>
      <w:r w:rsidRPr="00903F5C">
        <w:rPr>
          <w:sz w:val="24"/>
          <w:szCs w:val="24"/>
        </w:rPr>
        <w:t xml:space="preserve">Agenda Item </w:t>
      </w:r>
      <w:r>
        <w:rPr>
          <w:sz w:val="24"/>
          <w:szCs w:val="24"/>
        </w:rPr>
        <w:t>7a</w:t>
      </w:r>
    </w:p>
    <w:p w14:paraId="7F87191C" w14:textId="0892EBFA" w:rsidR="00903F5C" w:rsidRPr="00903F5C" w:rsidRDefault="00903F5C" w:rsidP="00903F5C">
      <w:pPr>
        <w:spacing w:after="0" w:line="240" w:lineRule="auto"/>
        <w:jc w:val="center"/>
        <w:rPr>
          <w:rFonts w:eastAsia="Times New Roman" w:cs="Arial"/>
          <w:b/>
          <w:bCs/>
          <w:sz w:val="24"/>
          <w:szCs w:val="24"/>
        </w:rPr>
      </w:pPr>
      <w:r w:rsidRPr="00903F5C">
        <w:rPr>
          <w:rFonts w:eastAsia="Times New Roman" w:cs="Arial"/>
          <w:b/>
          <w:bCs/>
          <w:sz w:val="24"/>
          <w:szCs w:val="24"/>
        </w:rPr>
        <w:t>REPORT TO COUNCIL</w:t>
      </w:r>
    </w:p>
    <w:p w14:paraId="7CDB3D2E" w14:textId="77777777" w:rsidR="00903F5C" w:rsidRPr="00903F5C" w:rsidRDefault="00903F5C" w:rsidP="00903F5C">
      <w:pPr>
        <w:spacing w:after="0" w:line="240" w:lineRule="auto"/>
        <w:jc w:val="center"/>
        <w:rPr>
          <w:rFonts w:eastAsia="Times New Roman" w:cs="Arial"/>
          <w:b/>
          <w:bCs/>
          <w:sz w:val="24"/>
          <w:szCs w:val="24"/>
        </w:rPr>
      </w:pPr>
    </w:p>
    <w:p w14:paraId="01C71137" w14:textId="77777777" w:rsidR="00903F5C" w:rsidRPr="00903F5C" w:rsidRDefault="00903F5C" w:rsidP="00903F5C">
      <w:pPr>
        <w:spacing w:after="0" w:line="240" w:lineRule="auto"/>
        <w:ind w:left="1440" w:hanging="1440"/>
        <w:jc w:val="both"/>
        <w:rPr>
          <w:rFonts w:eastAsia="Times New Roman" w:cs="Arial"/>
          <w:sz w:val="24"/>
          <w:szCs w:val="24"/>
        </w:rPr>
      </w:pPr>
      <w:r w:rsidRPr="00903F5C">
        <w:rPr>
          <w:rFonts w:eastAsia="Times New Roman" w:cs="Arial"/>
          <w:b/>
          <w:bCs/>
          <w:sz w:val="24"/>
          <w:szCs w:val="24"/>
        </w:rPr>
        <w:t>Subject:</w:t>
      </w:r>
      <w:r w:rsidRPr="00903F5C">
        <w:rPr>
          <w:rFonts w:eastAsia="Times New Roman" w:cs="Arial"/>
          <w:b/>
          <w:bCs/>
          <w:sz w:val="24"/>
          <w:szCs w:val="24"/>
        </w:rPr>
        <w:tab/>
        <w:t>Scheme of Delegation</w:t>
      </w:r>
    </w:p>
    <w:p w14:paraId="4CEC1610" w14:textId="77777777" w:rsidR="00903F5C" w:rsidRPr="00903F5C" w:rsidRDefault="00903F5C" w:rsidP="00903F5C">
      <w:pPr>
        <w:spacing w:after="0" w:line="240" w:lineRule="auto"/>
        <w:jc w:val="both"/>
        <w:rPr>
          <w:rFonts w:eastAsia="Times New Roman" w:cs="Arial"/>
          <w:sz w:val="24"/>
          <w:szCs w:val="24"/>
        </w:rPr>
      </w:pPr>
    </w:p>
    <w:p w14:paraId="18174EAA" w14:textId="77777777" w:rsidR="00903F5C" w:rsidRPr="00903F5C" w:rsidRDefault="00903F5C" w:rsidP="00903F5C">
      <w:pPr>
        <w:spacing w:after="0" w:line="240" w:lineRule="auto"/>
        <w:jc w:val="both"/>
        <w:rPr>
          <w:rFonts w:eastAsia="Times New Roman" w:cs="Arial"/>
          <w:bCs/>
          <w:sz w:val="24"/>
          <w:szCs w:val="24"/>
        </w:rPr>
      </w:pPr>
      <w:r w:rsidRPr="00903F5C">
        <w:rPr>
          <w:rFonts w:eastAsia="Times New Roman" w:cs="Arial"/>
          <w:b/>
          <w:sz w:val="24"/>
          <w:szCs w:val="24"/>
        </w:rPr>
        <w:t xml:space="preserve">Author:  </w:t>
      </w:r>
      <w:r w:rsidRPr="00903F5C">
        <w:rPr>
          <w:rFonts w:eastAsia="Times New Roman" w:cs="Arial"/>
          <w:b/>
          <w:sz w:val="24"/>
          <w:szCs w:val="24"/>
        </w:rPr>
        <w:tab/>
        <w:t>Sue Lake</w:t>
      </w:r>
      <w:r w:rsidRPr="00903F5C">
        <w:rPr>
          <w:rFonts w:eastAsia="Times New Roman" w:cs="Arial"/>
          <w:bCs/>
          <w:sz w:val="24"/>
          <w:szCs w:val="24"/>
        </w:rPr>
        <w:tab/>
      </w:r>
      <w:r w:rsidRPr="00903F5C">
        <w:rPr>
          <w:rFonts w:eastAsia="Times New Roman" w:cs="Arial"/>
          <w:bCs/>
          <w:sz w:val="24"/>
          <w:szCs w:val="24"/>
        </w:rPr>
        <w:tab/>
      </w:r>
      <w:r w:rsidRPr="00903F5C">
        <w:rPr>
          <w:rFonts w:eastAsia="Times New Roman" w:cs="Arial"/>
          <w:bCs/>
          <w:sz w:val="24"/>
          <w:szCs w:val="24"/>
        </w:rPr>
        <w:tab/>
        <w:t xml:space="preserve"> </w:t>
      </w:r>
      <w:r w:rsidRPr="00903F5C">
        <w:rPr>
          <w:rFonts w:eastAsia="Times New Roman" w:cs="Arial"/>
          <w:b/>
          <w:sz w:val="24"/>
          <w:szCs w:val="24"/>
        </w:rPr>
        <w:t>Date:    22</w:t>
      </w:r>
      <w:r w:rsidRPr="00903F5C">
        <w:rPr>
          <w:rFonts w:eastAsia="Times New Roman" w:cs="Arial"/>
          <w:b/>
          <w:sz w:val="24"/>
          <w:szCs w:val="24"/>
          <w:vertAlign w:val="superscript"/>
        </w:rPr>
        <w:t>nd</w:t>
      </w:r>
      <w:r w:rsidRPr="00903F5C">
        <w:rPr>
          <w:rFonts w:eastAsia="Times New Roman" w:cs="Arial"/>
          <w:b/>
          <w:sz w:val="24"/>
          <w:szCs w:val="24"/>
        </w:rPr>
        <w:t xml:space="preserve"> December 2021</w:t>
      </w:r>
    </w:p>
    <w:p w14:paraId="51319AFC" w14:textId="77777777" w:rsidR="00903F5C" w:rsidRPr="00903F5C" w:rsidRDefault="00903F5C" w:rsidP="00903F5C">
      <w:pPr>
        <w:pBdr>
          <w:bottom w:val="single" w:sz="6" w:space="1" w:color="auto"/>
        </w:pBdr>
        <w:spacing w:after="0" w:line="240" w:lineRule="auto"/>
        <w:jc w:val="both"/>
        <w:rPr>
          <w:rFonts w:eastAsia="Times New Roman" w:cs="Arial"/>
          <w:bCs/>
          <w:sz w:val="24"/>
          <w:szCs w:val="24"/>
        </w:rPr>
      </w:pPr>
    </w:p>
    <w:p w14:paraId="77139D78" w14:textId="77777777" w:rsidR="00903F5C" w:rsidRPr="00903F5C" w:rsidRDefault="00903F5C" w:rsidP="00903F5C">
      <w:pPr>
        <w:spacing w:after="0" w:line="240" w:lineRule="auto"/>
        <w:jc w:val="both"/>
        <w:rPr>
          <w:rFonts w:eastAsia="Times New Roman" w:cs="Arial"/>
          <w:b/>
          <w:sz w:val="24"/>
          <w:szCs w:val="24"/>
        </w:rPr>
      </w:pPr>
    </w:p>
    <w:p w14:paraId="468D0253" w14:textId="77777777" w:rsidR="00903F5C" w:rsidRPr="00903F5C" w:rsidRDefault="00903F5C" w:rsidP="00903F5C">
      <w:pPr>
        <w:spacing w:after="0" w:line="240" w:lineRule="auto"/>
        <w:rPr>
          <w:rFonts w:ascii="Calibri" w:hAnsi="Calibri"/>
          <w:sz w:val="24"/>
          <w:szCs w:val="24"/>
        </w:rPr>
      </w:pPr>
      <w:r w:rsidRPr="00903F5C">
        <w:rPr>
          <w:rFonts w:ascii="Calibri" w:hAnsi="Calibri"/>
          <w:sz w:val="24"/>
          <w:szCs w:val="24"/>
        </w:rPr>
        <w:t>In the event that it is not possible to convene a meeting of the Council in a reasonable time due to the continuing COVID-19 outbreak or other national event (such as a period of official mourning), the Clerk shall have delegated authority after discussion with the Chairman and Vice Chairman (or other Councillors if the Chairman and / or Vice Chairman are indisposed), to make decisions on behalf of the Council where such decision cannot reasonably be deferred and must be made in order to comply with a commercial or statutory deadline. This authority is detailed in the Emergency Scheme of Delegation.</w:t>
      </w:r>
    </w:p>
    <w:p w14:paraId="2A9EFC33" w14:textId="77777777" w:rsidR="00903F5C" w:rsidRPr="00903F5C" w:rsidRDefault="00903F5C" w:rsidP="00903F5C">
      <w:pPr>
        <w:spacing w:after="0" w:line="240" w:lineRule="auto"/>
        <w:rPr>
          <w:rFonts w:ascii="Calibri" w:hAnsi="Calibri"/>
          <w:sz w:val="24"/>
          <w:szCs w:val="24"/>
        </w:rPr>
      </w:pPr>
    </w:p>
    <w:p w14:paraId="303E0665" w14:textId="77777777" w:rsidR="00903F5C" w:rsidRPr="00903F5C" w:rsidRDefault="00903F5C" w:rsidP="00903F5C">
      <w:pPr>
        <w:spacing w:after="0" w:line="240" w:lineRule="auto"/>
        <w:rPr>
          <w:rFonts w:ascii="Calibri" w:hAnsi="Calibri"/>
          <w:sz w:val="24"/>
          <w:szCs w:val="24"/>
        </w:rPr>
      </w:pPr>
      <w:r w:rsidRPr="00903F5C">
        <w:rPr>
          <w:rFonts w:ascii="Calibri" w:hAnsi="Calibri"/>
          <w:sz w:val="24"/>
          <w:szCs w:val="24"/>
        </w:rPr>
        <w:t>The delegation does not extend to matters expressly reserved to the Council in legislation or in its Standing Orders or Financial Regulations. Any decisions made under this delegation must be recorded in writing and must be published in accordance with the relevant regulations.</w:t>
      </w:r>
    </w:p>
    <w:p w14:paraId="568830AC" w14:textId="77777777" w:rsidR="00903F5C" w:rsidRPr="00903F5C" w:rsidRDefault="00903F5C" w:rsidP="00903F5C">
      <w:pPr>
        <w:spacing w:after="0" w:line="240" w:lineRule="auto"/>
        <w:rPr>
          <w:rFonts w:ascii="Calibri" w:hAnsi="Calibri"/>
          <w:sz w:val="24"/>
          <w:szCs w:val="24"/>
        </w:rPr>
      </w:pPr>
    </w:p>
    <w:p w14:paraId="41C02A79" w14:textId="5EE39596" w:rsidR="00903F5C" w:rsidRPr="00903F5C" w:rsidRDefault="00903F5C" w:rsidP="00903F5C">
      <w:pPr>
        <w:spacing w:after="0" w:line="240" w:lineRule="auto"/>
        <w:rPr>
          <w:rFonts w:ascii="Calibri" w:hAnsi="Calibri"/>
          <w:sz w:val="24"/>
          <w:szCs w:val="24"/>
        </w:rPr>
      </w:pPr>
      <w:r w:rsidRPr="00903F5C">
        <w:rPr>
          <w:rFonts w:ascii="Calibri" w:hAnsi="Calibri"/>
          <w:sz w:val="24"/>
          <w:szCs w:val="24"/>
        </w:rPr>
        <w:t>The delegated authority will cease once it is possible for the Council to meet formally after the event.</w:t>
      </w:r>
    </w:p>
    <w:p w14:paraId="042A44B2" w14:textId="77777777" w:rsidR="00903F5C" w:rsidRPr="00903F5C" w:rsidRDefault="00903F5C" w:rsidP="00903F5C">
      <w:pPr>
        <w:spacing w:after="0" w:line="240" w:lineRule="auto"/>
        <w:rPr>
          <w:rFonts w:ascii="Calibri" w:hAnsi="Calibri"/>
          <w:sz w:val="24"/>
          <w:szCs w:val="24"/>
        </w:rPr>
      </w:pPr>
    </w:p>
    <w:p w14:paraId="649A00E2" w14:textId="7FCFFF9F" w:rsidR="00903F5C" w:rsidRPr="00903F5C" w:rsidRDefault="00903F5C" w:rsidP="00903F5C">
      <w:pPr>
        <w:spacing w:after="0" w:line="240" w:lineRule="auto"/>
        <w:rPr>
          <w:rFonts w:ascii="Calibri" w:hAnsi="Calibri"/>
          <w:sz w:val="24"/>
          <w:szCs w:val="24"/>
        </w:rPr>
      </w:pPr>
      <w:r w:rsidRPr="00903F5C">
        <w:rPr>
          <w:rFonts w:ascii="Calibri" w:hAnsi="Calibri"/>
          <w:sz w:val="24"/>
          <w:szCs w:val="24"/>
        </w:rPr>
        <w:t>The whole scheme will continue to remain in force and will be reviewed annually.</w:t>
      </w:r>
    </w:p>
    <w:p w14:paraId="0320BBFE" w14:textId="77777777" w:rsidR="00903F5C" w:rsidRPr="00903F5C" w:rsidRDefault="00903F5C" w:rsidP="00903F5C">
      <w:pPr>
        <w:spacing w:after="0" w:line="240" w:lineRule="auto"/>
        <w:rPr>
          <w:rFonts w:ascii="Calibri" w:hAnsi="Calibri"/>
          <w:sz w:val="24"/>
          <w:szCs w:val="24"/>
        </w:rPr>
      </w:pPr>
    </w:p>
    <w:p w14:paraId="19D8A33E" w14:textId="77777777" w:rsidR="00903F5C" w:rsidRPr="00903F5C" w:rsidRDefault="00903F5C" w:rsidP="00903F5C">
      <w:pPr>
        <w:spacing w:after="0" w:line="240" w:lineRule="auto"/>
        <w:rPr>
          <w:rFonts w:ascii="Calibri" w:hAnsi="Calibri"/>
          <w:sz w:val="24"/>
          <w:szCs w:val="24"/>
        </w:rPr>
      </w:pPr>
      <w:r w:rsidRPr="00903F5C">
        <w:rPr>
          <w:rFonts w:ascii="Calibri" w:hAnsi="Calibri"/>
          <w:sz w:val="24"/>
          <w:szCs w:val="24"/>
        </w:rPr>
        <w:t xml:space="preserve"> </w:t>
      </w:r>
    </w:p>
    <w:p w14:paraId="41861DD4" w14:textId="12254671" w:rsidR="00903F5C" w:rsidRDefault="00903F5C">
      <w:pPr>
        <w:spacing w:after="160" w:line="259" w:lineRule="auto"/>
      </w:pPr>
      <w:r>
        <w:br w:type="page"/>
      </w:r>
    </w:p>
    <w:p w14:paraId="597C1845" w14:textId="77777777" w:rsidR="002E3D45" w:rsidRPr="00AD260A" w:rsidRDefault="002E3D45" w:rsidP="002E3D45">
      <w:pPr>
        <w:spacing w:after="0" w:line="240" w:lineRule="auto"/>
        <w:jc w:val="center"/>
        <w:rPr>
          <w:rFonts w:ascii="Calibri" w:hAnsi="Calibri"/>
          <w:b/>
          <w:sz w:val="40"/>
          <w:szCs w:val="40"/>
        </w:rPr>
      </w:pPr>
      <w:r w:rsidRPr="003B18A9">
        <w:rPr>
          <w:rFonts w:eastAsia="Times New Roman" w:cs="Tahoma"/>
          <w:noProof/>
          <w:sz w:val="24"/>
          <w:szCs w:val="24"/>
        </w:rPr>
        <w:lastRenderedPageBreak/>
        <w:drawing>
          <wp:anchor distT="0" distB="0" distL="114300" distR="114300" simplePos="0" relativeHeight="251661312" behindDoc="1" locked="0" layoutInCell="1" allowOverlap="1" wp14:anchorId="448D8F92" wp14:editId="05C9B1C7">
            <wp:simplePos x="0" y="0"/>
            <wp:positionH relativeFrom="column">
              <wp:posOffset>4438650</wp:posOffset>
            </wp:positionH>
            <wp:positionV relativeFrom="paragraph">
              <wp:posOffset>0</wp:posOffset>
            </wp:positionV>
            <wp:extent cx="1623600" cy="1425600"/>
            <wp:effectExtent l="0" t="0" r="0" b="3175"/>
            <wp:wrapTight wrapText="bothSides">
              <wp:wrapPolygon edited="0">
                <wp:start x="0" y="0"/>
                <wp:lineTo x="0" y="21359"/>
                <wp:lineTo x="21296" y="21359"/>
                <wp:lineTo x="21296" y="0"/>
                <wp:lineTo x="0" y="0"/>
              </wp:wrapPolygon>
            </wp:wrapTight>
            <wp:docPr id="7" name="Picture 7" descr="Ay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ylsham Town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3600" cy="1425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sidRPr="00AD260A">
        <w:rPr>
          <w:rFonts w:ascii="Calibri" w:hAnsi="Calibri"/>
          <w:b/>
          <w:sz w:val="40"/>
          <w:szCs w:val="40"/>
        </w:rPr>
        <w:t>AYLSHAM TOWN COUNCIL</w:t>
      </w:r>
      <w:r w:rsidRPr="00425C96">
        <w:rPr>
          <w:noProof/>
          <w:lang w:eastAsia="en-GB"/>
        </w:rPr>
        <w:t xml:space="preserve"> </w:t>
      </w:r>
    </w:p>
    <w:p w14:paraId="08BBE397" w14:textId="77777777" w:rsidR="002E3D45" w:rsidRPr="00AD260A" w:rsidRDefault="002E3D45" w:rsidP="002E3D45">
      <w:pPr>
        <w:spacing w:after="0" w:line="240" w:lineRule="auto"/>
        <w:jc w:val="center"/>
        <w:rPr>
          <w:rFonts w:ascii="Calibri" w:hAnsi="Calibri"/>
          <w:b/>
          <w:sz w:val="40"/>
          <w:szCs w:val="40"/>
        </w:rPr>
      </w:pPr>
    </w:p>
    <w:p w14:paraId="2B16C723" w14:textId="77777777" w:rsidR="002E3D45" w:rsidRDefault="002E3D45" w:rsidP="002E3D45">
      <w:pPr>
        <w:spacing w:after="0" w:line="240" w:lineRule="auto"/>
        <w:jc w:val="center"/>
        <w:rPr>
          <w:rFonts w:ascii="Calibri" w:hAnsi="Calibri"/>
          <w:b/>
          <w:sz w:val="40"/>
          <w:szCs w:val="40"/>
        </w:rPr>
      </w:pPr>
      <w:r>
        <w:rPr>
          <w:rFonts w:ascii="Calibri" w:hAnsi="Calibri"/>
          <w:b/>
          <w:sz w:val="40"/>
          <w:szCs w:val="40"/>
        </w:rPr>
        <w:t xml:space="preserve">Emergency </w:t>
      </w:r>
      <w:r w:rsidRPr="00AD260A">
        <w:rPr>
          <w:rFonts w:ascii="Calibri" w:hAnsi="Calibri"/>
          <w:b/>
          <w:sz w:val="40"/>
          <w:szCs w:val="40"/>
        </w:rPr>
        <w:t>Scheme of Delegation</w:t>
      </w:r>
    </w:p>
    <w:p w14:paraId="23E254CC" w14:textId="77777777" w:rsidR="002E3D45" w:rsidRDefault="002E3D45" w:rsidP="002E3D45">
      <w:pPr>
        <w:spacing w:after="0" w:line="240" w:lineRule="auto"/>
        <w:jc w:val="center"/>
        <w:rPr>
          <w:rFonts w:ascii="Calibri" w:hAnsi="Calibri"/>
          <w:b/>
          <w:sz w:val="40"/>
          <w:szCs w:val="40"/>
        </w:rPr>
      </w:pPr>
    </w:p>
    <w:p w14:paraId="3CDBC9BC" w14:textId="77777777" w:rsidR="002E3D45" w:rsidRDefault="002E3D45" w:rsidP="002E3D45">
      <w:pPr>
        <w:spacing w:after="0" w:line="240" w:lineRule="auto"/>
        <w:jc w:val="center"/>
        <w:rPr>
          <w:rFonts w:ascii="Calibri" w:hAnsi="Calibri"/>
          <w:b/>
          <w:sz w:val="40"/>
          <w:szCs w:val="40"/>
        </w:rPr>
      </w:pPr>
    </w:p>
    <w:p w14:paraId="56D710E8" w14:textId="77777777" w:rsidR="002E3D45" w:rsidRPr="00AD260A" w:rsidRDefault="002E3D45" w:rsidP="002E3D45">
      <w:pPr>
        <w:shd w:val="clear" w:color="auto" w:fill="D9D9D9" w:themeFill="background1" w:themeFillShade="D9"/>
        <w:spacing w:after="0" w:line="240" w:lineRule="auto"/>
        <w:jc w:val="both"/>
        <w:rPr>
          <w:rFonts w:ascii="Calibri" w:hAnsi="Calibri"/>
          <w:sz w:val="24"/>
          <w:szCs w:val="24"/>
        </w:rPr>
      </w:pPr>
      <w:r w:rsidRPr="00025526">
        <w:rPr>
          <w:rFonts w:ascii="Calibri" w:hAnsi="Calibri"/>
          <w:b/>
          <w:sz w:val="28"/>
          <w:szCs w:val="28"/>
        </w:rPr>
        <w:t>This document details the items (highlighted in yellow) that will be delegated to the Town Clerk should an emergency be declared where it is not possible for the Town Council to meet. The implementation of this scheme will be agreed by the chairman and vice-chairman (if either or both are not available then agreement will be by two councillors). The scheme will be withdrawn when the Town Council is next able to meet.</w:t>
      </w:r>
    </w:p>
    <w:p w14:paraId="13B0656E" w14:textId="77777777" w:rsidR="002E3D45" w:rsidRDefault="002E3D45" w:rsidP="002E3D45">
      <w:pPr>
        <w:spacing w:after="0" w:line="240" w:lineRule="auto"/>
        <w:rPr>
          <w:rFonts w:ascii="Calibri" w:hAnsi="Calibri"/>
          <w:b/>
          <w:sz w:val="24"/>
          <w:szCs w:val="24"/>
        </w:rPr>
      </w:pPr>
    </w:p>
    <w:p w14:paraId="712FFBEF" w14:textId="77777777" w:rsidR="002E3D45" w:rsidRPr="00AD260A" w:rsidRDefault="002E3D45" w:rsidP="002E3D45">
      <w:pPr>
        <w:spacing w:after="0" w:line="240" w:lineRule="auto"/>
        <w:rPr>
          <w:rFonts w:ascii="Calibri" w:hAnsi="Calibri"/>
          <w:b/>
          <w:sz w:val="24"/>
          <w:szCs w:val="24"/>
        </w:rPr>
      </w:pPr>
      <w:r w:rsidRPr="00AD260A">
        <w:rPr>
          <w:rFonts w:ascii="Calibri" w:hAnsi="Calibri"/>
          <w:b/>
          <w:sz w:val="24"/>
          <w:szCs w:val="24"/>
        </w:rPr>
        <w:t xml:space="preserve">1. </w:t>
      </w:r>
      <w:r w:rsidRPr="00AD260A">
        <w:rPr>
          <w:rFonts w:ascii="Calibri" w:hAnsi="Calibri"/>
          <w:b/>
          <w:sz w:val="24"/>
          <w:szCs w:val="24"/>
        </w:rPr>
        <w:tab/>
        <w:t>Introduction</w:t>
      </w:r>
    </w:p>
    <w:p w14:paraId="58E0EAE5" w14:textId="77777777" w:rsidR="002E3D45" w:rsidRPr="00AD260A" w:rsidRDefault="002E3D45" w:rsidP="002E3D45">
      <w:pPr>
        <w:pStyle w:val="ListParagraph"/>
        <w:numPr>
          <w:ilvl w:val="0"/>
          <w:numId w:val="1"/>
        </w:numPr>
        <w:spacing w:after="0" w:line="240" w:lineRule="auto"/>
        <w:rPr>
          <w:rFonts w:ascii="Calibri" w:hAnsi="Calibri"/>
          <w:sz w:val="24"/>
          <w:szCs w:val="24"/>
        </w:rPr>
      </w:pPr>
      <w:r w:rsidRPr="00AD260A">
        <w:rPr>
          <w:rFonts w:ascii="Calibri" w:hAnsi="Calibri"/>
          <w:sz w:val="24"/>
          <w:szCs w:val="24"/>
        </w:rPr>
        <w:t>This Scheme of Delegation authorises the Proper Officer and Responsible Financial Officer to act with delegated authority in the specific circumstances detailed. It also sets out those matters reserved to Full Council for decision.</w:t>
      </w:r>
    </w:p>
    <w:p w14:paraId="47A042C2" w14:textId="77777777" w:rsidR="002E3D45" w:rsidRPr="00AD260A" w:rsidRDefault="002E3D45" w:rsidP="002E3D45">
      <w:pPr>
        <w:spacing w:after="0" w:line="240" w:lineRule="auto"/>
        <w:rPr>
          <w:rFonts w:ascii="Calibri" w:hAnsi="Calibri"/>
          <w:sz w:val="24"/>
          <w:szCs w:val="24"/>
        </w:rPr>
      </w:pPr>
    </w:p>
    <w:p w14:paraId="6A2DF812" w14:textId="77777777" w:rsidR="002E3D45" w:rsidRPr="00AD260A" w:rsidRDefault="002E3D45" w:rsidP="002E3D45">
      <w:pPr>
        <w:pStyle w:val="ListParagraph"/>
        <w:numPr>
          <w:ilvl w:val="0"/>
          <w:numId w:val="1"/>
        </w:numPr>
        <w:spacing w:after="0" w:line="240" w:lineRule="auto"/>
        <w:rPr>
          <w:rFonts w:ascii="Calibri" w:hAnsi="Calibri"/>
          <w:sz w:val="24"/>
          <w:szCs w:val="24"/>
        </w:rPr>
      </w:pPr>
      <w:r w:rsidRPr="00AD260A">
        <w:rPr>
          <w:rFonts w:ascii="Calibri" w:hAnsi="Calibri"/>
          <w:sz w:val="24"/>
          <w:szCs w:val="24"/>
        </w:rPr>
        <w:t xml:space="preserve">The Committees and Working Groups of Aylsham Town Council, without exception, do not have any delegated authority but are able to make recommendations to the full council. </w:t>
      </w:r>
    </w:p>
    <w:p w14:paraId="0092C474" w14:textId="77777777" w:rsidR="002E3D45" w:rsidRPr="00AD260A" w:rsidRDefault="002E3D45" w:rsidP="002E3D45">
      <w:pPr>
        <w:spacing w:after="0" w:line="240" w:lineRule="auto"/>
        <w:rPr>
          <w:rFonts w:ascii="Calibri" w:hAnsi="Calibri"/>
          <w:sz w:val="24"/>
          <w:szCs w:val="24"/>
        </w:rPr>
      </w:pPr>
    </w:p>
    <w:p w14:paraId="19873790" w14:textId="77777777" w:rsidR="002E3D45" w:rsidRDefault="002E3D45" w:rsidP="002E3D45">
      <w:pPr>
        <w:spacing w:after="0" w:line="240" w:lineRule="auto"/>
        <w:rPr>
          <w:rFonts w:ascii="Calibri" w:hAnsi="Calibri"/>
          <w:b/>
          <w:sz w:val="24"/>
          <w:szCs w:val="24"/>
        </w:rPr>
      </w:pPr>
      <w:r w:rsidRPr="00AD260A">
        <w:rPr>
          <w:rFonts w:ascii="Calibri" w:hAnsi="Calibri"/>
          <w:b/>
          <w:sz w:val="24"/>
          <w:szCs w:val="24"/>
        </w:rPr>
        <w:t xml:space="preserve">2. </w:t>
      </w:r>
      <w:r>
        <w:rPr>
          <w:rFonts w:ascii="Calibri" w:hAnsi="Calibri"/>
          <w:b/>
          <w:sz w:val="24"/>
          <w:szCs w:val="24"/>
        </w:rPr>
        <w:tab/>
      </w:r>
      <w:r w:rsidRPr="00AD260A">
        <w:rPr>
          <w:rFonts w:ascii="Calibri" w:hAnsi="Calibri"/>
          <w:b/>
          <w:sz w:val="24"/>
          <w:szCs w:val="24"/>
        </w:rPr>
        <w:t>Matters Reserved for Council</w:t>
      </w:r>
    </w:p>
    <w:p w14:paraId="736B433C" w14:textId="77777777" w:rsidR="002E3D45" w:rsidRPr="00AD260A" w:rsidRDefault="002E3D45" w:rsidP="002E3D45">
      <w:pPr>
        <w:spacing w:after="0" w:line="240" w:lineRule="auto"/>
        <w:rPr>
          <w:rFonts w:ascii="Calibri" w:hAnsi="Calibri"/>
          <w:b/>
          <w:sz w:val="24"/>
          <w:szCs w:val="24"/>
        </w:rPr>
      </w:pPr>
    </w:p>
    <w:p w14:paraId="74FF5BC7" w14:textId="77777777" w:rsidR="002E3D45" w:rsidRPr="00AD260A" w:rsidRDefault="002E3D45" w:rsidP="002E3D45">
      <w:pPr>
        <w:spacing w:after="0" w:line="240" w:lineRule="auto"/>
        <w:rPr>
          <w:rFonts w:ascii="Calibri" w:hAnsi="Calibri"/>
          <w:sz w:val="24"/>
          <w:szCs w:val="24"/>
        </w:rPr>
      </w:pPr>
      <w:r w:rsidRPr="00AD260A">
        <w:rPr>
          <w:rFonts w:ascii="Calibri" w:hAnsi="Calibri"/>
          <w:sz w:val="24"/>
          <w:szCs w:val="24"/>
        </w:rPr>
        <w:t>The following matters are reserved to the Council for decision:</w:t>
      </w:r>
    </w:p>
    <w:p w14:paraId="0370D702"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Elect a Chairman and Vice Chairman, and appoint councillors to Committees and Working Groups and outside organisations</w:t>
      </w:r>
    </w:p>
    <w:p w14:paraId="1AF528FE"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Setting the Budget</w:t>
      </w:r>
    </w:p>
    <w:p w14:paraId="4A3253C4"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Setting the Precept</w:t>
      </w:r>
    </w:p>
    <w:p w14:paraId="07C46896"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Borrowing money</w:t>
      </w:r>
    </w:p>
    <w:p w14:paraId="14ED08EE"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Approval of the Council’s Annual Accounts and completion of the Annual Return.</w:t>
      </w:r>
    </w:p>
    <w:p w14:paraId="647C3C0B"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Appo</w:t>
      </w:r>
      <w:r>
        <w:rPr>
          <w:rFonts w:ascii="Calibri" w:hAnsi="Calibri"/>
          <w:sz w:val="24"/>
          <w:szCs w:val="24"/>
        </w:rPr>
        <w:t>intment of the Internal Auditor</w:t>
      </w:r>
    </w:p>
    <w:p w14:paraId="0D186AEF"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 xml:space="preserve">Making, amending or revoking Standing Orders, Financial Regulations, policies </w:t>
      </w:r>
      <w:r>
        <w:rPr>
          <w:rFonts w:ascii="Calibri" w:hAnsi="Calibri"/>
          <w:sz w:val="24"/>
          <w:szCs w:val="24"/>
        </w:rPr>
        <w:t>or this Scheme of Delegation</w:t>
      </w:r>
    </w:p>
    <w:p w14:paraId="7CCB0CBE"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 xml:space="preserve">Set up, amend or disband any Committees, Sub-Committees, Advisory </w:t>
      </w:r>
      <w:r>
        <w:rPr>
          <w:rFonts w:ascii="Calibri" w:hAnsi="Calibri"/>
          <w:sz w:val="24"/>
          <w:szCs w:val="24"/>
        </w:rPr>
        <w:t>Groups or Working Groups</w:t>
      </w:r>
    </w:p>
    <w:p w14:paraId="14B4BE87"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Makin</w:t>
      </w:r>
      <w:r>
        <w:rPr>
          <w:rFonts w:ascii="Calibri" w:hAnsi="Calibri"/>
          <w:sz w:val="24"/>
          <w:szCs w:val="24"/>
        </w:rPr>
        <w:t>g, amending or revoking by-laws</w:t>
      </w:r>
    </w:p>
    <w:p w14:paraId="74FDEAED"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Making of Or</w:t>
      </w:r>
      <w:r>
        <w:rPr>
          <w:rFonts w:ascii="Calibri" w:hAnsi="Calibri"/>
          <w:sz w:val="24"/>
          <w:szCs w:val="24"/>
        </w:rPr>
        <w:t>ders under any statutory powers</w:t>
      </w:r>
    </w:p>
    <w:p w14:paraId="4C2A748B"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Strategic decision</w:t>
      </w:r>
      <w:r>
        <w:rPr>
          <w:rFonts w:ascii="Calibri" w:hAnsi="Calibri"/>
          <w:sz w:val="24"/>
          <w:szCs w:val="24"/>
        </w:rPr>
        <w:t xml:space="preserve"> making on matters of principle</w:t>
      </w:r>
    </w:p>
    <w:p w14:paraId="13C5C873"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lastRenderedPageBreak/>
        <w:t>Approval and review of matters of policy relating to administration, facilities,</w:t>
      </w:r>
      <w:r>
        <w:rPr>
          <w:rFonts w:ascii="Calibri" w:hAnsi="Calibri"/>
          <w:sz w:val="24"/>
          <w:szCs w:val="24"/>
        </w:rPr>
        <w:t xml:space="preserve"> risk, and corporate management</w:t>
      </w:r>
    </w:p>
    <w:p w14:paraId="25A78FFD"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Any proposed new undertakings / function / contracts of the Council</w:t>
      </w:r>
    </w:p>
    <w:p w14:paraId="284B96D5" w14:textId="77777777" w:rsidR="002E3D45" w:rsidRPr="00F03E07" w:rsidRDefault="002E3D45" w:rsidP="002E3D45">
      <w:pPr>
        <w:pStyle w:val="ListParagraph"/>
        <w:numPr>
          <w:ilvl w:val="0"/>
          <w:numId w:val="2"/>
        </w:numPr>
        <w:spacing w:after="0" w:line="240" w:lineRule="auto"/>
        <w:rPr>
          <w:rFonts w:ascii="Calibri" w:hAnsi="Calibri"/>
          <w:sz w:val="24"/>
          <w:szCs w:val="24"/>
          <w:highlight w:val="yellow"/>
        </w:rPr>
      </w:pPr>
      <w:r w:rsidRPr="00F03E07">
        <w:rPr>
          <w:rFonts w:ascii="Calibri" w:hAnsi="Calibri"/>
          <w:sz w:val="24"/>
          <w:szCs w:val="24"/>
          <w:highlight w:val="yellow"/>
        </w:rPr>
        <w:t>Agree an annual Action Plan and monitor performance during the year</w:t>
      </w:r>
    </w:p>
    <w:p w14:paraId="76E62C83"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Approval of payment of the monthly schedule of accounts</w:t>
      </w:r>
    </w:p>
    <w:p w14:paraId="77469433"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Consideration and approval of grants and donations</w:t>
      </w:r>
    </w:p>
    <w:p w14:paraId="69B0570B"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Consideration of requests for expenditure outside of the Council’s approved budget</w:t>
      </w:r>
    </w:p>
    <w:p w14:paraId="2D083E34"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Responding to consultations both national and local, including those dealing with planning matters</w:t>
      </w:r>
    </w:p>
    <w:p w14:paraId="30471860"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Receive and respond to Stage 2 complaints as set out within the Complaints Policy</w:t>
      </w:r>
    </w:p>
    <w:p w14:paraId="327ED94B"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All strategic matters relating to staff including contractual arrangements, salary scales for positions, conditions of service, and staffing structure</w:t>
      </w:r>
    </w:p>
    <w:p w14:paraId="4762D17C" w14:textId="77777777" w:rsidR="002E3D45" w:rsidRPr="00AD260A" w:rsidRDefault="002E3D45" w:rsidP="002E3D45">
      <w:pPr>
        <w:pStyle w:val="ListParagraph"/>
        <w:numPr>
          <w:ilvl w:val="0"/>
          <w:numId w:val="2"/>
        </w:numPr>
        <w:spacing w:after="0" w:line="240" w:lineRule="auto"/>
        <w:rPr>
          <w:rFonts w:ascii="Calibri" w:hAnsi="Calibri"/>
          <w:sz w:val="24"/>
          <w:szCs w:val="24"/>
        </w:rPr>
      </w:pPr>
      <w:r w:rsidRPr="00AD260A">
        <w:rPr>
          <w:rFonts w:ascii="Calibri" w:hAnsi="Calibri"/>
          <w:sz w:val="24"/>
          <w:szCs w:val="24"/>
        </w:rPr>
        <w:t xml:space="preserve">Appointment of the Town Clerk and other employees </w:t>
      </w:r>
    </w:p>
    <w:p w14:paraId="350B6793"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Hear any grievance, disciplinary and/or capability matters in accordance with the Council’s agreed procedures, including any appeals as required</w:t>
      </w:r>
    </w:p>
    <w:p w14:paraId="119150F7" w14:textId="77777777" w:rsidR="002E3D45" w:rsidRPr="00F11C35" w:rsidRDefault="002E3D45" w:rsidP="002E3D45">
      <w:pPr>
        <w:pStyle w:val="ListParagraph"/>
        <w:numPr>
          <w:ilvl w:val="0"/>
          <w:numId w:val="2"/>
        </w:numPr>
        <w:spacing w:after="0" w:line="240" w:lineRule="auto"/>
        <w:rPr>
          <w:rFonts w:ascii="Calibri" w:hAnsi="Calibri"/>
          <w:sz w:val="24"/>
          <w:szCs w:val="24"/>
          <w:highlight w:val="yellow"/>
        </w:rPr>
      </w:pPr>
      <w:r w:rsidRPr="00F11C35">
        <w:rPr>
          <w:rFonts w:ascii="Calibri" w:hAnsi="Calibri"/>
          <w:sz w:val="24"/>
          <w:szCs w:val="24"/>
          <w:highlight w:val="yellow"/>
        </w:rPr>
        <w:t>Consider statutory demands from electors e.g. allotments, parish polls</w:t>
      </w:r>
    </w:p>
    <w:p w14:paraId="0EDBD00D" w14:textId="77777777" w:rsidR="002E3D45" w:rsidRPr="00AD260A" w:rsidRDefault="002E3D45" w:rsidP="002E3D45">
      <w:pPr>
        <w:pStyle w:val="ListParagraph"/>
        <w:numPr>
          <w:ilvl w:val="0"/>
          <w:numId w:val="2"/>
        </w:numPr>
        <w:spacing w:after="0" w:line="240" w:lineRule="auto"/>
        <w:rPr>
          <w:rFonts w:ascii="Calibri" w:hAnsi="Calibri"/>
          <w:sz w:val="24"/>
          <w:szCs w:val="24"/>
        </w:rPr>
      </w:pPr>
      <w:r>
        <w:rPr>
          <w:rFonts w:ascii="Calibri" w:hAnsi="Calibri"/>
          <w:sz w:val="24"/>
          <w:szCs w:val="24"/>
        </w:rPr>
        <w:t>All other matters which must, by law, be reserved to the full Council</w:t>
      </w:r>
    </w:p>
    <w:p w14:paraId="21C93EAB" w14:textId="77777777" w:rsidR="002E3D45" w:rsidRPr="00886766" w:rsidRDefault="002E3D45" w:rsidP="002E3D45">
      <w:pPr>
        <w:spacing w:after="0" w:line="240" w:lineRule="auto"/>
        <w:rPr>
          <w:rFonts w:ascii="Calibri" w:hAnsi="Calibri"/>
          <w:sz w:val="24"/>
          <w:szCs w:val="24"/>
        </w:rPr>
      </w:pPr>
    </w:p>
    <w:p w14:paraId="4075E596" w14:textId="77777777" w:rsidR="002E3D45" w:rsidRPr="00886766" w:rsidRDefault="002E3D45" w:rsidP="002E3D45">
      <w:pPr>
        <w:spacing w:after="0" w:line="240" w:lineRule="auto"/>
        <w:rPr>
          <w:rFonts w:ascii="Calibri" w:hAnsi="Calibri"/>
          <w:b/>
          <w:sz w:val="24"/>
          <w:szCs w:val="24"/>
        </w:rPr>
      </w:pPr>
      <w:r w:rsidRPr="00886766">
        <w:rPr>
          <w:rFonts w:ascii="Calibri" w:hAnsi="Calibri"/>
          <w:b/>
          <w:sz w:val="24"/>
          <w:szCs w:val="24"/>
        </w:rPr>
        <w:t xml:space="preserve">3. </w:t>
      </w:r>
      <w:r w:rsidRPr="00886766">
        <w:rPr>
          <w:rFonts w:ascii="Calibri" w:hAnsi="Calibri"/>
          <w:b/>
          <w:sz w:val="24"/>
          <w:szCs w:val="24"/>
        </w:rPr>
        <w:tab/>
      </w:r>
      <w:r>
        <w:rPr>
          <w:rFonts w:ascii="Calibri" w:hAnsi="Calibri"/>
          <w:b/>
          <w:sz w:val="24"/>
          <w:szCs w:val="24"/>
        </w:rPr>
        <w:t>Proper Officer</w:t>
      </w:r>
    </w:p>
    <w:p w14:paraId="05F57F91" w14:textId="77777777" w:rsidR="002E3D45" w:rsidRDefault="002E3D45" w:rsidP="002E3D45">
      <w:pPr>
        <w:spacing w:after="0" w:line="240" w:lineRule="auto"/>
        <w:rPr>
          <w:rFonts w:ascii="Calibri" w:hAnsi="Calibri"/>
          <w:sz w:val="24"/>
          <w:szCs w:val="24"/>
        </w:rPr>
      </w:pPr>
    </w:p>
    <w:p w14:paraId="362B8982" w14:textId="77777777" w:rsidR="002E3D45" w:rsidRPr="00886766" w:rsidRDefault="002E3D45" w:rsidP="002E3D45">
      <w:pPr>
        <w:spacing w:after="0" w:line="240" w:lineRule="auto"/>
        <w:rPr>
          <w:rFonts w:ascii="Calibri" w:hAnsi="Calibri"/>
          <w:sz w:val="24"/>
          <w:szCs w:val="24"/>
        </w:rPr>
      </w:pPr>
      <w:r w:rsidRPr="00886766">
        <w:rPr>
          <w:rFonts w:ascii="Calibri" w:hAnsi="Calibri"/>
          <w:sz w:val="24"/>
          <w:szCs w:val="24"/>
        </w:rPr>
        <w:t>Delegated actions of the Town Clerk and Responsible Financial Officer shall be in accordance with Standing Orders, Financial Regulations and the Scheme of Delegation and in line with directions given by the Council from time to time.</w:t>
      </w:r>
    </w:p>
    <w:p w14:paraId="3F472408" w14:textId="77777777" w:rsidR="002E3D45" w:rsidRPr="00886766" w:rsidRDefault="002E3D45" w:rsidP="002E3D45">
      <w:pPr>
        <w:spacing w:after="0" w:line="240" w:lineRule="auto"/>
        <w:rPr>
          <w:rFonts w:ascii="Calibri" w:hAnsi="Calibri"/>
          <w:sz w:val="24"/>
          <w:szCs w:val="24"/>
        </w:rPr>
      </w:pPr>
    </w:p>
    <w:p w14:paraId="273E1EA6" w14:textId="77777777" w:rsidR="002E3D45" w:rsidRPr="00886766" w:rsidRDefault="002E3D45" w:rsidP="002E3D45">
      <w:pPr>
        <w:spacing w:after="0" w:line="240" w:lineRule="auto"/>
        <w:rPr>
          <w:rFonts w:ascii="Calibri" w:hAnsi="Calibri"/>
          <w:sz w:val="24"/>
          <w:szCs w:val="24"/>
        </w:rPr>
      </w:pPr>
      <w:r w:rsidRPr="00886766">
        <w:rPr>
          <w:rFonts w:ascii="Calibri" w:hAnsi="Calibri"/>
          <w:sz w:val="24"/>
          <w:szCs w:val="24"/>
        </w:rPr>
        <w:t>The Town Clerk shall be the Proper Officer of the Council and as such is specifically authorised by law to:</w:t>
      </w:r>
    </w:p>
    <w:p w14:paraId="152A94AF"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Receive Declarations of Acceptance of Office</w:t>
      </w:r>
    </w:p>
    <w:p w14:paraId="1D96B0E7"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Receive and record notices disclosing pecuniary interests</w:t>
      </w:r>
    </w:p>
    <w:p w14:paraId="390D51A7"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Receive plans and documents</w:t>
      </w:r>
    </w:p>
    <w:p w14:paraId="4F02554D"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Sign notices and other documents on behalf of the Council</w:t>
      </w:r>
    </w:p>
    <w:p w14:paraId="278F3873"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Receive copies of by-laws made by a Primary Local Authority</w:t>
      </w:r>
    </w:p>
    <w:p w14:paraId="3C756693"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Certify copies of by-laws made by the Council</w:t>
      </w:r>
    </w:p>
    <w:p w14:paraId="7EECE439"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Sign summons to attend meetings of the Council</w:t>
      </w:r>
    </w:p>
    <w:p w14:paraId="60FC6234" w14:textId="77777777" w:rsidR="002E3D45" w:rsidRPr="00886766" w:rsidRDefault="002E3D45" w:rsidP="002E3D45">
      <w:pPr>
        <w:pStyle w:val="ListParagraph"/>
        <w:numPr>
          <w:ilvl w:val="0"/>
          <w:numId w:val="3"/>
        </w:numPr>
        <w:spacing w:after="0" w:line="240" w:lineRule="auto"/>
        <w:rPr>
          <w:rFonts w:ascii="Calibri" w:hAnsi="Calibri"/>
          <w:sz w:val="24"/>
          <w:szCs w:val="24"/>
        </w:rPr>
      </w:pPr>
      <w:r w:rsidRPr="00886766">
        <w:rPr>
          <w:rFonts w:ascii="Calibri" w:hAnsi="Calibri"/>
          <w:sz w:val="24"/>
          <w:szCs w:val="24"/>
        </w:rPr>
        <w:t>Authorisation to call any extra meetings of the Council or any Committees as necessary, having consulted with the appropriate Chairman</w:t>
      </w:r>
    </w:p>
    <w:p w14:paraId="4D505CB3" w14:textId="77777777" w:rsidR="002E3D45" w:rsidRPr="00886766" w:rsidRDefault="002E3D45" w:rsidP="002E3D45">
      <w:pPr>
        <w:spacing w:after="0" w:line="240" w:lineRule="auto"/>
        <w:rPr>
          <w:rFonts w:ascii="Calibri" w:hAnsi="Calibri"/>
          <w:sz w:val="24"/>
          <w:szCs w:val="24"/>
        </w:rPr>
      </w:pPr>
    </w:p>
    <w:p w14:paraId="1F0129E1" w14:textId="77777777" w:rsidR="002E3D45" w:rsidRPr="00886766" w:rsidRDefault="002E3D45" w:rsidP="002E3D45">
      <w:pPr>
        <w:spacing w:after="0" w:line="240" w:lineRule="auto"/>
        <w:rPr>
          <w:rFonts w:ascii="Calibri" w:hAnsi="Calibri"/>
          <w:sz w:val="24"/>
          <w:szCs w:val="24"/>
        </w:rPr>
      </w:pPr>
    </w:p>
    <w:p w14:paraId="0AB050F8" w14:textId="77777777" w:rsidR="002E3D45" w:rsidRPr="00886766" w:rsidRDefault="002E3D45" w:rsidP="002E3D45">
      <w:pPr>
        <w:spacing w:after="0" w:line="240" w:lineRule="auto"/>
        <w:rPr>
          <w:rFonts w:ascii="Calibri" w:hAnsi="Calibri"/>
          <w:sz w:val="24"/>
          <w:szCs w:val="24"/>
        </w:rPr>
      </w:pPr>
      <w:r w:rsidRPr="00886766">
        <w:rPr>
          <w:rFonts w:ascii="Calibri" w:hAnsi="Calibri"/>
          <w:sz w:val="24"/>
          <w:szCs w:val="24"/>
        </w:rPr>
        <w:t>In addition, the Proper Officer has the delegated authority to undertake the following matters on behalf of the Council:</w:t>
      </w:r>
    </w:p>
    <w:p w14:paraId="291EDE5C" w14:textId="77777777" w:rsidR="002E3D45" w:rsidRPr="00886766" w:rsidRDefault="002E3D45" w:rsidP="002E3D45">
      <w:pPr>
        <w:pStyle w:val="ListParagraph"/>
        <w:numPr>
          <w:ilvl w:val="0"/>
          <w:numId w:val="4"/>
        </w:numPr>
        <w:spacing w:after="0" w:line="240" w:lineRule="auto"/>
        <w:rPr>
          <w:rFonts w:ascii="Calibri" w:hAnsi="Calibri"/>
          <w:sz w:val="24"/>
          <w:szCs w:val="24"/>
        </w:rPr>
      </w:pPr>
      <w:r w:rsidRPr="00886766">
        <w:rPr>
          <w:rFonts w:ascii="Calibri" w:hAnsi="Calibri"/>
          <w:sz w:val="24"/>
          <w:szCs w:val="24"/>
        </w:rPr>
        <w:t>Undertake the duties of the “Head of Paid Service”.</w:t>
      </w:r>
    </w:p>
    <w:p w14:paraId="204545F7" w14:textId="77777777" w:rsidR="002E3D45" w:rsidRPr="00886766" w:rsidRDefault="002E3D45" w:rsidP="002E3D45">
      <w:pPr>
        <w:pStyle w:val="ListParagraph"/>
        <w:numPr>
          <w:ilvl w:val="0"/>
          <w:numId w:val="4"/>
        </w:numPr>
        <w:spacing w:after="0" w:line="240" w:lineRule="auto"/>
        <w:rPr>
          <w:rFonts w:ascii="Calibri" w:hAnsi="Calibri"/>
          <w:sz w:val="24"/>
          <w:szCs w:val="24"/>
        </w:rPr>
      </w:pPr>
      <w:r w:rsidRPr="00886766">
        <w:rPr>
          <w:rFonts w:ascii="Calibri" w:hAnsi="Calibri"/>
          <w:sz w:val="24"/>
          <w:szCs w:val="24"/>
        </w:rPr>
        <w:t>Implement national pay awards and conditions of service, together with any contractual pay awards unless directed otherwise by Council.</w:t>
      </w:r>
    </w:p>
    <w:p w14:paraId="1C99E6B4" w14:textId="77777777" w:rsidR="002E3D45" w:rsidRPr="00886766" w:rsidRDefault="002E3D45" w:rsidP="002E3D45">
      <w:pPr>
        <w:pStyle w:val="ListParagraph"/>
        <w:numPr>
          <w:ilvl w:val="0"/>
          <w:numId w:val="4"/>
        </w:numPr>
        <w:spacing w:after="0" w:line="240" w:lineRule="auto"/>
        <w:rPr>
          <w:rFonts w:ascii="Calibri" w:hAnsi="Calibri"/>
          <w:sz w:val="24"/>
          <w:szCs w:val="24"/>
        </w:rPr>
      </w:pPr>
      <w:r w:rsidRPr="00886766">
        <w:rPr>
          <w:rFonts w:ascii="Calibri" w:hAnsi="Calibri"/>
          <w:sz w:val="24"/>
          <w:szCs w:val="24"/>
        </w:rPr>
        <w:lastRenderedPageBreak/>
        <w:t xml:space="preserve">Engage temporary staff as required, in the event of long-term unavailability of an existing member of staff, until such time as other arrangements can be put in place as directed by Council as outlined in the appropriate Financial Risk Assessment </w:t>
      </w:r>
    </w:p>
    <w:p w14:paraId="5734564A" w14:textId="77777777" w:rsidR="002E3D45" w:rsidRDefault="002E3D45" w:rsidP="002E3D45">
      <w:pPr>
        <w:pStyle w:val="ListParagraph"/>
        <w:numPr>
          <w:ilvl w:val="0"/>
          <w:numId w:val="4"/>
        </w:numPr>
        <w:spacing w:after="0" w:line="240" w:lineRule="auto"/>
        <w:rPr>
          <w:rFonts w:ascii="Calibri" w:hAnsi="Calibri"/>
          <w:sz w:val="24"/>
          <w:szCs w:val="24"/>
        </w:rPr>
      </w:pPr>
      <w:r w:rsidRPr="00886766">
        <w:rPr>
          <w:rFonts w:ascii="Calibri" w:hAnsi="Calibri"/>
          <w:sz w:val="24"/>
          <w:szCs w:val="24"/>
        </w:rPr>
        <w:t xml:space="preserve">Day to day administration of services, together with routine inspection and control </w:t>
      </w:r>
    </w:p>
    <w:p w14:paraId="0DDF38FE" w14:textId="77777777" w:rsidR="002E3D45" w:rsidRPr="00886766" w:rsidRDefault="002E3D45" w:rsidP="002E3D45">
      <w:pPr>
        <w:pStyle w:val="ListParagraph"/>
        <w:numPr>
          <w:ilvl w:val="0"/>
          <w:numId w:val="4"/>
        </w:numPr>
        <w:spacing w:after="0" w:line="240" w:lineRule="auto"/>
        <w:rPr>
          <w:rFonts w:ascii="Calibri" w:hAnsi="Calibri"/>
          <w:sz w:val="24"/>
          <w:szCs w:val="24"/>
        </w:rPr>
      </w:pPr>
      <w:r w:rsidRPr="00886766">
        <w:rPr>
          <w:rFonts w:ascii="Calibri" w:hAnsi="Calibri"/>
          <w:sz w:val="24"/>
          <w:szCs w:val="24"/>
        </w:rPr>
        <w:t>Day to day supervision and management of all staff employed by the Council</w:t>
      </w:r>
    </w:p>
    <w:p w14:paraId="479A0F29" w14:textId="77777777" w:rsidR="002E3D45" w:rsidRPr="007D4B01" w:rsidRDefault="002E3D45" w:rsidP="002E3D45">
      <w:pPr>
        <w:pStyle w:val="ListParagraph"/>
        <w:numPr>
          <w:ilvl w:val="0"/>
          <w:numId w:val="4"/>
        </w:numPr>
        <w:spacing w:after="0" w:line="240" w:lineRule="auto"/>
        <w:rPr>
          <w:rFonts w:ascii="Calibri" w:hAnsi="Calibri"/>
          <w:sz w:val="24"/>
          <w:szCs w:val="24"/>
        </w:rPr>
      </w:pPr>
      <w:r w:rsidRPr="007D4B01">
        <w:rPr>
          <w:rFonts w:ascii="Calibri" w:hAnsi="Calibri"/>
          <w:sz w:val="24"/>
          <w:szCs w:val="24"/>
        </w:rPr>
        <w:t>Authorisation to respond immediately to correspondence in all forms (including on social media) requiring or requesting information, or relating to previous decisions of the Council, but not correspondence requiring an opinion to be taken by the Council.</w:t>
      </w:r>
    </w:p>
    <w:p w14:paraId="7C447C25" w14:textId="77777777" w:rsidR="002E3D45" w:rsidRPr="007D4B01" w:rsidRDefault="002E3D45" w:rsidP="002E3D45">
      <w:pPr>
        <w:pStyle w:val="ListParagraph"/>
        <w:numPr>
          <w:ilvl w:val="0"/>
          <w:numId w:val="4"/>
        </w:numPr>
        <w:spacing w:after="0" w:line="240" w:lineRule="auto"/>
        <w:rPr>
          <w:rFonts w:ascii="Calibri" w:hAnsi="Calibri"/>
          <w:sz w:val="24"/>
          <w:szCs w:val="24"/>
        </w:rPr>
      </w:pPr>
      <w:r w:rsidRPr="007D4B01">
        <w:rPr>
          <w:rFonts w:ascii="Calibri" w:hAnsi="Calibri"/>
          <w:sz w:val="24"/>
          <w:szCs w:val="24"/>
        </w:rPr>
        <w:t>Authorisation to agree the Council’s Agenda for publication within the statutory timeframes, in consultation with the Chairman of the Council.</w:t>
      </w:r>
    </w:p>
    <w:p w14:paraId="6A5B98FD" w14:textId="77777777" w:rsidR="002E3D45" w:rsidRPr="007D4B01" w:rsidRDefault="002E3D45" w:rsidP="002E3D45">
      <w:pPr>
        <w:pStyle w:val="ListParagraph"/>
        <w:numPr>
          <w:ilvl w:val="0"/>
          <w:numId w:val="4"/>
        </w:numPr>
        <w:spacing w:after="0" w:line="240" w:lineRule="auto"/>
        <w:rPr>
          <w:rFonts w:ascii="Calibri" w:hAnsi="Calibri"/>
          <w:sz w:val="24"/>
          <w:szCs w:val="24"/>
        </w:rPr>
      </w:pPr>
      <w:r w:rsidRPr="007D4B01">
        <w:rPr>
          <w:rFonts w:ascii="Calibri" w:hAnsi="Calibri"/>
          <w:sz w:val="24"/>
          <w:szCs w:val="24"/>
        </w:rPr>
        <w:t>Act on behalf of the Council in an urgent situation and report back to the Council as soon as practical</w:t>
      </w:r>
    </w:p>
    <w:p w14:paraId="5709245C" w14:textId="77777777" w:rsidR="002E3D45" w:rsidRPr="007D4B01" w:rsidRDefault="002E3D45" w:rsidP="002E3D45">
      <w:pPr>
        <w:pStyle w:val="ListParagraph"/>
        <w:numPr>
          <w:ilvl w:val="0"/>
          <w:numId w:val="4"/>
        </w:numPr>
        <w:spacing w:after="0" w:line="240" w:lineRule="auto"/>
        <w:rPr>
          <w:rFonts w:ascii="Calibri" w:hAnsi="Calibri"/>
          <w:sz w:val="24"/>
          <w:szCs w:val="24"/>
        </w:rPr>
      </w:pPr>
      <w:r w:rsidRPr="007D4B01">
        <w:rPr>
          <w:rFonts w:ascii="Calibri" w:hAnsi="Calibri"/>
          <w:sz w:val="24"/>
          <w:szCs w:val="24"/>
        </w:rPr>
        <w:t>Approve emergency expenditure of up to £2,500 in consultation with the Chairman of the Council if possible.</w:t>
      </w:r>
    </w:p>
    <w:p w14:paraId="14C4C055" w14:textId="77777777" w:rsidR="002E3D45" w:rsidRPr="007D4B01" w:rsidRDefault="002E3D45" w:rsidP="002E3D45">
      <w:pPr>
        <w:pStyle w:val="ListParagraph"/>
        <w:numPr>
          <w:ilvl w:val="0"/>
          <w:numId w:val="4"/>
        </w:numPr>
        <w:spacing w:after="0" w:line="240" w:lineRule="auto"/>
        <w:rPr>
          <w:rFonts w:ascii="Calibri" w:hAnsi="Calibri"/>
          <w:sz w:val="24"/>
          <w:szCs w:val="24"/>
        </w:rPr>
      </w:pPr>
      <w:r w:rsidRPr="007D4B01">
        <w:rPr>
          <w:rFonts w:ascii="Calibri" w:hAnsi="Calibri"/>
          <w:sz w:val="24"/>
          <w:szCs w:val="24"/>
        </w:rPr>
        <w:t>Approve general expenditure of up to £2</w:t>
      </w:r>
      <w:r>
        <w:rPr>
          <w:rFonts w:ascii="Calibri" w:hAnsi="Calibri"/>
          <w:sz w:val="24"/>
          <w:szCs w:val="24"/>
        </w:rPr>
        <w:t>,</w:t>
      </w:r>
      <w:r w:rsidRPr="007D4B01">
        <w:rPr>
          <w:rFonts w:ascii="Calibri" w:hAnsi="Calibri"/>
          <w:sz w:val="24"/>
          <w:szCs w:val="24"/>
        </w:rPr>
        <w:t>500, together with expenditure as set out within the Council’s approved budget.</w:t>
      </w:r>
    </w:p>
    <w:p w14:paraId="5B13275D" w14:textId="77777777" w:rsidR="002E3D45" w:rsidRDefault="002E3D45" w:rsidP="002E3D45">
      <w:pPr>
        <w:spacing w:after="0" w:line="240" w:lineRule="auto"/>
        <w:rPr>
          <w:rFonts w:ascii="Calibri" w:hAnsi="Calibri"/>
          <w:color w:val="FF0000"/>
          <w:sz w:val="24"/>
          <w:szCs w:val="24"/>
        </w:rPr>
      </w:pPr>
    </w:p>
    <w:p w14:paraId="08D9F441" w14:textId="77777777" w:rsidR="002E3D45" w:rsidRPr="007D4B01" w:rsidRDefault="002E3D45" w:rsidP="002E3D45">
      <w:pPr>
        <w:spacing w:after="0" w:line="240" w:lineRule="auto"/>
        <w:rPr>
          <w:rFonts w:ascii="Calibri" w:hAnsi="Calibri"/>
          <w:b/>
          <w:sz w:val="24"/>
          <w:szCs w:val="24"/>
        </w:rPr>
      </w:pPr>
      <w:r w:rsidRPr="007D4B01">
        <w:rPr>
          <w:rFonts w:ascii="Calibri" w:hAnsi="Calibri"/>
          <w:b/>
          <w:sz w:val="24"/>
          <w:szCs w:val="24"/>
        </w:rPr>
        <w:t>4.</w:t>
      </w:r>
      <w:r w:rsidRPr="007D4B01">
        <w:rPr>
          <w:rFonts w:ascii="Calibri" w:hAnsi="Calibri"/>
          <w:b/>
          <w:sz w:val="24"/>
          <w:szCs w:val="24"/>
        </w:rPr>
        <w:tab/>
        <w:t xml:space="preserve"> Day to Day Delegations to Officers</w:t>
      </w:r>
    </w:p>
    <w:p w14:paraId="2C7C1072" w14:textId="77777777" w:rsidR="002E3D45" w:rsidRDefault="002E3D45" w:rsidP="002E3D45">
      <w:pPr>
        <w:spacing w:after="0" w:line="240" w:lineRule="auto"/>
        <w:rPr>
          <w:rFonts w:ascii="Calibri" w:hAnsi="Calibri"/>
          <w:sz w:val="24"/>
          <w:szCs w:val="24"/>
        </w:rPr>
      </w:pPr>
    </w:p>
    <w:p w14:paraId="2E8FAD0C" w14:textId="77777777" w:rsidR="002E3D45" w:rsidRPr="007D4B01" w:rsidRDefault="002E3D45" w:rsidP="002E3D45">
      <w:pPr>
        <w:spacing w:after="0" w:line="240" w:lineRule="auto"/>
        <w:rPr>
          <w:rFonts w:ascii="Calibri" w:hAnsi="Calibri"/>
          <w:sz w:val="24"/>
          <w:szCs w:val="24"/>
        </w:rPr>
      </w:pPr>
      <w:r w:rsidRPr="007D4B01">
        <w:rPr>
          <w:rFonts w:ascii="Calibri" w:hAnsi="Calibri"/>
          <w:sz w:val="24"/>
          <w:szCs w:val="24"/>
        </w:rPr>
        <w:t>The following day to day administrative matters are delegated to the Clerk to the Council, who may delegate these to any employee of the Council as appropriate:</w:t>
      </w:r>
    </w:p>
    <w:p w14:paraId="58EE71B6"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Implementation of decisions made at Council meetings.</w:t>
      </w:r>
    </w:p>
    <w:p w14:paraId="4E8D307A"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Management of the Council’s services and facilities in accordance with the agreed policies and budgets of the Council.</w:t>
      </w:r>
    </w:p>
    <w:p w14:paraId="19899E9A"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Maintenance of the Council’s equipment within the agreed budget and in accordance with the agreed policies of the Council</w:t>
      </w:r>
    </w:p>
    <w:p w14:paraId="4F962B19"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Creation, content, production and distribution of the Council’s contribution to Just Aylsham, annual report and website, together with press releases and media contact, and public consultations as directed by the Council</w:t>
      </w:r>
    </w:p>
    <w:p w14:paraId="4F003DEA"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Carry out staff appraisals</w:t>
      </w:r>
    </w:p>
    <w:p w14:paraId="5754200F"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Enforcement of by-laws</w:t>
      </w:r>
    </w:p>
    <w:p w14:paraId="515EC86C"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Receive and respond to Stage 1 complaints</w:t>
      </w:r>
    </w:p>
    <w:p w14:paraId="3C3BC36E"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Report routine matters of maintenance to the relevant authorities where they do not fall within the remit of the Council</w:t>
      </w:r>
    </w:p>
    <w:p w14:paraId="5BC537E3"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Notify the Returning Officer of all casual vacancies arising in the membership of the Council as required by statute and to liaise with him or her regarding the conduct of elections</w:t>
      </w:r>
    </w:p>
    <w:p w14:paraId="37FDF301"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 xml:space="preserve">In consultation with the Chairman of the Council (if available), lead the Council’s response in the case of a major emergency </w:t>
      </w:r>
    </w:p>
    <w:p w14:paraId="24604AA7" w14:textId="77777777" w:rsidR="002E3D45"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Have overall responsibility for the Council’s Freedom of Information Scheme</w:t>
      </w:r>
    </w:p>
    <w:p w14:paraId="1D1CA19E" w14:textId="77777777" w:rsidR="002E3D45" w:rsidRPr="007D4B01" w:rsidRDefault="002E3D45" w:rsidP="002E3D45">
      <w:pPr>
        <w:pStyle w:val="ListParagraph"/>
        <w:numPr>
          <w:ilvl w:val="0"/>
          <w:numId w:val="6"/>
        </w:numPr>
        <w:spacing w:after="0" w:line="240" w:lineRule="auto"/>
        <w:rPr>
          <w:rFonts w:ascii="Calibri" w:hAnsi="Calibri"/>
          <w:sz w:val="24"/>
          <w:szCs w:val="24"/>
        </w:rPr>
      </w:pPr>
      <w:r>
        <w:rPr>
          <w:rFonts w:ascii="Calibri" w:hAnsi="Calibri"/>
          <w:sz w:val="24"/>
          <w:szCs w:val="24"/>
        </w:rPr>
        <w:t>Have overall responsibility for General Data Protection Regulations (GDPR)</w:t>
      </w:r>
    </w:p>
    <w:p w14:paraId="6E70DFAC"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 xml:space="preserve">Provision and management of information and communication technology provided throughout the Council including the replacement of out-dated equipment, the </w:t>
      </w:r>
      <w:r w:rsidRPr="007D4B01">
        <w:rPr>
          <w:rFonts w:ascii="Calibri" w:hAnsi="Calibri"/>
          <w:sz w:val="24"/>
          <w:szCs w:val="24"/>
        </w:rPr>
        <w:lastRenderedPageBreak/>
        <w:t>purchase of necessary software, and the planned purchase of new equipment or facilities</w:t>
      </w:r>
    </w:p>
    <w:p w14:paraId="7B41A8F1"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Purchase of necessary goods and supplies in order to manage the council’s facilities in a timely and appropriate manner, within the approved budget</w:t>
      </w:r>
    </w:p>
    <w:p w14:paraId="20FB0F47"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To order additional facilities and grounds maintenance work as required, within the approved budget or subject to the emergency or additional powers set out elsewhere within this document</w:t>
      </w:r>
    </w:p>
    <w:p w14:paraId="5A85D5A8"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Implementation of risk management as set out within the Council’s risk assessments, including the safety of all facilities and open spaces within the remit of the Council</w:t>
      </w:r>
    </w:p>
    <w:p w14:paraId="5B627714"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Authorisation of all short-term lettings of the Council’s properties (for example general hire of the Town Hall) in accordance with the approved scale of charges</w:t>
      </w:r>
    </w:p>
    <w:p w14:paraId="6B7F2D6E"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Initiation of new arrangements and revision of existing arrangements for the improved management of Council facilities or services providing the cost is included within the current revenue budget</w:t>
      </w:r>
    </w:p>
    <w:p w14:paraId="08FEB5C6" w14:textId="77777777" w:rsidR="002E3D45" w:rsidRPr="007D4B01" w:rsidRDefault="002E3D45" w:rsidP="002E3D45">
      <w:pPr>
        <w:pStyle w:val="ListParagraph"/>
        <w:numPr>
          <w:ilvl w:val="0"/>
          <w:numId w:val="6"/>
        </w:numPr>
        <w:spacing w:after="0" w:line="240" w:lineRule="auto"/>
        <w:rPr>
          <w:rFonts w:ascii="Calibri" w:hAnsi="Calibri"/>
          <w:sz w:val="24"/>
          <w:szCs w:val="24"/>
        </w:rPr>
      </w:pPr>
      <w:r w:rsidRPr="007D4B01">
        <w:rPr>
          <w:rFonts w:ascii="Calibri" w:hAnsi="Calibri"/>
          <w:sz w:val="24"/>
          <w:szCs w:val="24"/>
        </w:rPr>
        <w:t>From time to time, the Council may delegate further matters to the Clerk on either a one-off or a permanent basis. Those matters delegated on a permanent basis will be immediately added to th</w:t>
      </w:r>
      <w:r>
        <w:rPr>
          <w:rFonts w:ascii="Calibri" w:hAnsi="Calibri"/>
          <w:sz w:val="24"/>
          <w:szCs w:val="24"/>
        </w:rPr>
        <w:t xml:space="preserve">is </w:t>
      </w:r>
      <w:r w:rsidRPr="007D4B01">
        <w:rPr>
          <w:rFonts w:ascii="Calibri" w:hAnsi="Calibri"/>
          <w:sz w:val="24"/>
          <w:szCs w:val="24"/>
        </w:rPr>
        <w:t>Scheme of Delegation.</w:t>
      </w:r>
    </w:p>
    <w:p w14:paraId="2E90141E" w14:textId="77777777" w:rsidR="002E3D45" w:rsidRDefault="002E3D45" w:rsidP="002E3D45">
      <w:pPr>
        <w:spacing w:after="0" w:line="240" w:lineRule="auto"/>
        <w:rPr>
          <w:rFonts w:ascii="Calibri" w:hAnsi="Calibri"/>
          <w:b/>
          <w:sz w:val="24"/>
          <w:szCs w:val="24"/>
        </w:rPr>
      </w:pPr>
    </w:p>
    <w:p w14:paraId="68609CA9" w14:textId="77777777" w:rsidR="002E3D45" w:rsidRPr="007D4B01" w:rsidRDefault="002E3D45" w:rsidP="002E3D45">
      <w:pPr>
        <w:spacing w:after="0" w:line="240" w:lineRule="auto"/>
        <w:rPr>
          <w:rFonts w:ascii="Calibri" w:hAnsi="Calibri"/>
          <w:b/>
          <w:sz w:val="24"/>
          <w:szCs w:val="24"/>
        </w:rPr>
      </w:pPr>
      <w:r>
        <w:rPr>
          <w:rFonts w:ascii="Calibri" w:hAnsi="Calibri"/>
          <w:b/>
          <w:sz w:val="24"/>
          <w:szCs w:val="24"/>
        </w:rPr>
        <w:t>5</w:t>
      </w:r>
      <w:r w:rsidRPr="007D4B01">
        <w:rPr>
          <w:rFonts w:ascii="Calibri" w:hAnsi="Calibri"/>
          <w:b/>
          <w:sz w:val="24"/>
          <w:szCs w:val="24"/>
        </w:rPr>
        <w:t xml:space="preserve">. </w:t>
      </w:r>
      <w:r w:rsidRPr="007D4B01">
        <w:rPr>
          <w:rFonts w:ascii="Calibri" w:hAnsi="Calibri"/>
          <w:b/>
          <w:sz w:val="24"/>
          <w:szCs w:val="24"/>
        </w:rPr>
        <w:tab/>
        <w:t>Responsible Financial Officer</w:t>
      </w:r>
    </w:p>
    <w:p w14:paraId="5D66F076" w14:textId="77777777" w:rsidR="002E3D45" w:rsidRDefault="002E3D45" w:rsidP="002E3D45">
      <w:pPr>
        <w:spacing w:after="0" w:line="240" w:lineRule="auto"/>
        <w:rPr>
          <w:rFonts w:ascii="Calibri" w:hAnsi="Calibri"/>
          <w:sz w:val="24"/>
          <w:szCs w:val="24"/>
        </w:rPr>
      </w:pPr>
    </w:p>
    <w:p w14:paraId="5123BC61" w14:textId="77777777" w:rsidR="002E3D45" w:rsidRPr="007D4B01" w:rsidRDefault="002E3D45" w:rsidP="002E3D45">
      <w:pPr>
        <w:spacing w:after="0" w:line="240" w:lineRule="auto"/>
        <w:rPr>
          <w:rFonts w:ascii="Calibri" w:hAnsi="Calibri"/>
          <w:sz w:val="24"/>
          <w:szCs w:val="24"/>
        </w:rPr>
      </w:pPr>
      <w:r>
        <w:rPr>
          <w:rFonts w:ascii="Calibri" w:hAnsi="Calibri"/>
          <w:sz w:val="24"/>
          <w:szCs w:val="24"/>
        </w:rPr>
        <w:t xml:space="preserve">The clerk also acts as the Responsible Finance Officer. In a period of extended absence the Town Council will need to appoint someone else to the role </w:t>
      </w:r>
      <w:r w:rsidRPr="007D4B01">
        <w:rPr>
          <w:rFonts w:ascii="Calibri" w:hAnsi="Calibri"/>
          <w:sz w:val="24"/>
          <w:szCs w:val="24"/>
        </w:rPr>
        <w:t xml:space="preserve">as required by law. The Responsible Financial Officer shall be responsible for the Town Council’s accounting procedures, in accordance with the Accounts and Audit Regulations in force at any given time. </w:t>
      </w:r>
    </w:p>
    <w:p w14:paraId="62FEA316" w14:textId="77777777" w:rsidR="002E3D45" w:rsidRPr="007D4B01" w:rsidRDefault="002E3D45" w:rsidP="002E3D45">
      <w:pPr>
        <w:spacing w:after="0" w:line="240" w:lineRule="auto"/>
        <w:rPr>
          <w:rFonts w:ascii="Calibri" w:hAnsi="Calibri"/>
          <w:sz w:val="24"/>
          <w:szCs w:val="24"/>
        </w:rPr>
      </w:pPr>
    </w:p>
    <w:p w14:paraId="5DC378A1" w14:textId="77777777" w:rsidR="002E3D45" w:rsidRPr="007D4B01" w:rsidRDefault="002E3D45" w:rsidP="002E3D45">
      <w:pPr>
        <w:spacing w:after="0" w:line="240" w:lineRule="auto"/>
        <w:rPr>
          <w:rFonts w:ascii="Calibri" w:hAnsi="Calibri"/>
          <w:sz w:val="24"/>
          <w:szCs w:val="24"/>
        </w:rPr>
      </w:pPr>
      <w:r w:rsidRPr="007D4B01">
        <w:rPr>
          <w:rFonts w:ascii="Calibri" w:hAnsi="Calibri"/>
          <w:sz w:val="24"/>
          <w:szCs w:val="24"/>
        </w:rPr>
        <w:t>This includes but is not limited to:</w:t>
      </w:r>
    </w:p>
    <w:p w14:paraId="2EF79912"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Administer the Council’s bank balances</w:t>
      </w:r>
    </w:p>
    <w:p w14:paraId="6BB8268C"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Implement the Council’s Investment Strategy</w:t>
      </w:r>
    </w:p>
    <w:p w14:paraId="12ABAEFD"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Make arrangements to pay the salaries and wages of employees of the Council, and to ensure that all necessary returns are made to outside organisations including (but not limited to) HMRC and Norfolk Pension Fund</w:t>
      </w:r>
    </w:p>
    <w:p w14:paraId="5F64E990"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Maintain adequate insurance cover for the Council’s activities and property, and recommend any necessary changes to Council</w:t>
      </w:r>
    </w:p>
    <w:p w14:paraId="3D61285B"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Maintain a continuous internal audit</w:t>
      </w:r>
    </w:p>
    <w:p w14:paraId="53560C3D"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Manage budgetary control including the allocation of financial resources within the approved budget</w:t>
      </w:r>
    </w:p>
    <w:p w14:paraId="2720708E"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Provide regular financial monitoring reports to Council, no less than quarterly</w:t>
      </w:r>
    </w:p>
    <w:p w14:paraId="228ABCBF" w14:textId="77777777" w:rsidR="002E3D45" w:rsidRPr="007D4B01"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Recommend the annual budget and precept</w:t>
      </w:r>
    </w:p>
    <w:p w14:paraId="3F77B7F7" w14:textId="77777777" w:rsidR="002E3D45" w:rsidRDefault="002E3D45" w:rsidP="002E3D45">
      <w:pPr>
        <w:pStyle w:val="ListParagraph"/>
        <w:numPr>
          <w:ilvl w:val="0"/>
          <w:numId w:val="5"/>
        </w:numPr>
        <w:spacing w:after="0" w:line="240" w:lineRule="auto"/>
        <w:rPr>
          <w:rFonts w:ascii="Calibri" w:hAnsi="Calibri"/>
          <w:sz w:val="24"/>
          <w:szCs w:val="24"/>
        </w:rPr>
      </w:pPr>
      <w:r w:rsidRPr="007D4B01">
        <w:rPr>
          <w:rFonts w:ascii="Calibri" w:hAnsi="Calibri"/>
          <w:sz w:val="24"/>
          <w:szCs w:val="24"/>
        </w:rPr>
        <w:t>Recommend capital works and resourcing their implementation</w:t>
      </w:r>
    </w:p>
    <w:p w14:paraId="6ED94AA1" w14:textId="77777777" w:rsidR="002E3D45" w:rsidRPr="007D4B01" w:rsidRDefault="002E3D45" w:rsidP="002E3D45">
      <w:pPr>
        <w:pStyle w:val="ListParagraph"/>
        <w:spacing w:after="0" w:line="240" w:lineRule="auto"/>
        <w:rPr>
          <w:rFonts w:ascii="Calibri" w:hAnsi="Calibri"/>
          <w:sz w:val="24"/>
          <w:szCs w:val="24"/>
        </w:rPr>
      </w:pPr>
    </w:p>
    <w:p w14:paraId="211102C5" w14:textId="77777777" w:rsidR="002E3D45" w:rsidRDefault="002E3D45" w:rsidP="002E3D45">
      <w:pPr>
        <w:spacing w:after="0" w:line="240" w:lineRule="auto"/>
        <w:rPr>
          <w:rFonts w:ascii="Calibri" w:hAnsi="Calibri"/>
          <w:color w:val="FF0000"/>
          <w:sz w:val="24"/>
          <w:szCs w:val="24"/>
        </w:rPr>
      </w:pPr>
    </w:p>
    <w:p w14:paraId="24A3F1D8" w14:textId="77777777" w:rsidR="002E3D45" w:rsidRDefault="002E3D45" w:rsidP="002E3D45">
      <w:pPr>
        <w:spacing w:after="0" w:line="240" w:lineRule="auto"/>
        <w:rPr>
          <w:sz w:val="24"/>
          <w:szCs w:val="24"/>
        </w:rPr>
      </w:pPr>
      <w:r>
        <w:rPr>
          <w:sz w:val="24"/>
          <w:szCs w:val="24"/>
        </w:rPr>
        <w:t>Adopted by Aylsham Town Council</w:t>
      </w:r>
      <w:r>
        <w:rPr>
          <w:sz w:val="24"/>
          <w:szCs w:val="24"/>
        </w:rPr>
        <w:tab/>
        <w:t>December 2021</w:t>
      </w:r>
    </w:p>
    <w:p w14:paraId="3B0C0F2E" w14:textId="5C09C717" w:rsidR="0035752E" w:rsidRPr="002E3D45" w:rsidRDefault="002E3D45" w:rsidP="002E3D45">
      <w:pPr>
        <w:spacing w:after="0" w:line="240" w:lineRule="auto"/>
        <w:rPr>
          <w:sz w:val="24"/>
          <w:szCs w:val="24"/>
        </w:rPr>
      </w:pPr>
      <w:r>
        <w:rPr>
          <w:sz w:val="24"/>
          <w:szCs w:val="24"/>
        </w:rPr>
        <w:t>Next Review January 2023</w:t>
      </w:r>
    </w:p>
    <w:sectPr w:rsidR="0035752E" w:rsidRPr="002E3D45" w:rsidSect="007F62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A955" w14:textId="77777777" w:rsidR="00903F5C" w:rsidRDefault="00903F5C" w:rsidP="00903F5C">
      <w:pPr>
        <w:spacing w:after="0" w:line="240" w:lineRule="auto"/>
      </w:pPr>
      <w:r>
        <w:separator/>
      </w:r>
    </w:p>
  </w:endnote>
  <w:endnote w:type="continuationSeparator" w:id="0">
    <w:p w14:paraId="61D2ACDD" w14:textId="77777777" w:rsidR="00903F5C" w:rsidRDefault="00903F5C" w:rsidP="0090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1541" w14:textId="0835CBA1" w:rsidR="00903F5C" w:rsidRDefault="00903F5C">
    <w:pPr>
      <w:pStyle w:val="Footer"/>
    </w:pPr>
    <w:r>
      <w:t>TC Papers January 2022</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94C2" w14:textId="77777777" w:rsidR="00903F5C" w:rsidRDefault="00903F5C" w:rsidP="00903F5C">
      <w:pPr>
        <w:spacing w:after="0" w:line="240" w:lineRule="auto"/>
      </w:pPr>
      <w:r>
        <w:separator/>
      </w:r>
    </w:p>
  </w:footnote>
  <w:footnote w:type="continuationSeparator" w:id="0">
    <w:p w14:paraId="53A67719" w14:textId="77777777" w:rsidR="00903F5C" w:rsidRDefault="00903F5C" w:rsidP="00903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CEC"/>
    <w:multiLevelType w:val="hybridMultilevel"/>
    <w:tmpl w:val="95D4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77F6"/>
    <w:multiLevelType w:val="hybridMultilevel"/>
    <w:tmpl w:val="BA98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7508"/>
    <w:multiLevelType w:val="hybridMultilevel"/>
    <w:tmpl w:val="E69A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91CCE"/>
    <w:multiLevelType w:val="hybridMultilevel"/>
    <w:tmpl w:val="A38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B75AC"/>
    <w:multiLevelType w:val="hybridMultilevel"/>
    <w:tmpl w:val="1B36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57426"/>
    <w:multiLevelType w:val="hybridMultilevel"/>
    <w:tmpl w:val="4A4A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63"/>
    <w:rsid w:val="002E3D45"/>
    <w:rsid w:val="0035752E"/>
    <w:rsid w:val="005221B4"/>
    <w:rsid w:val="007F6233"/>
    <w:rsid w:val="00903F5C"/>
    <w:rsid w:val="009C6963"/>
    <w:rsid w:val="00D60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7313"/>
  <w15:chartTrackingRefBased/>
  <w15:docId w15:val="{ED15110B-977B-45CC-967F-919B2ADB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9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5C"/>
  </w:style>
  <w:style w:type="paragraph" w:styleId="Footer">
    <w:name w:val="footer"/>
    <w:basedOn w:val="Normal"/>
    <w:link w:val="FooterChar"/>
    <w:uiPriority w:val="99"/>
    <w:unhideWhenUsed/>
    <w:rsid w:val="0090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F5C"/>
  </w:style>
  <w:style w:type="paragraph" w:styleId="ListParagraph">
    <w:name w:val="List Paragraph"/>
    <w:basedOn w:val="Normal"/>
    <w:uiPriority w:val="34"/>
    <w:qFormat/>
    <w:rsid w:val="002E3D4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1</cp:revision>
  <cp:lastPrinted>2021-12-22T12:24:00Z</cp:lastPrinted>
  <dcterms:created xsi:type="dcterms:W3CDTF">2021-12-22T11:43:00Z</dcterms:created>
  <dcterms:modified xsi:type="dcterms:W3CDTF">2021-12-22T12:26:00Z</dcterms:modified>
</cp:coreProperties>
</file>